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44FD0" w14:textId="77777777" w:rsidR="00AE4F29" w:rsidRDefault="00AE4F29" w:rsidP="00A308D0">
      <w:pPr>
        <w:jc w:val="center"/>
        <w:rPr>
          <w:b/>
          <w:bCs w:val="0"/>
          <w:sz w:val="40"/>
          <w:szCs w:val="40"/>
        </w:rPr>
      </w:pPr>
    </w:p>
    <w:p w14:paraId="60E50058" w14:textId="1101F56A" w:rsidR="00A86566" w:rsidRPr="00070829" w:rsidRDefault="009C5AE1" w:rsidP="00065980">
      <w:pPr>
        <w:jc w:val="center"/>
        <w:rPr>
          <w:b/>
          <w:bCs w:val="0"/>
          <w:sz w:val="40"/>
          <w:szCs w:val="40"/>
        </w:rPr>
      </w:pPr>
      <w:r>
        <w:rPr>
          <w:b/>
          <w:bCs w:val="0"/>
          <w:sz w:val="40"/>
          <w:szCs w:val="40"/>
        </w:rPr>
        <w:t>Press release</w:t>
      </w:r>
    </w:p>
    <w:p w14:paraId="3C2079FD" w14:textId="593B4B71" w:rsidR="009C5AE1" w:rsidRPr="009C5AE1" w:rsidRDefault="009C5AE1" w:rsidP="009C5AE1">
      <w:pPr>
        <w:spacing w:after="0"/>
        <w:jc w:val="both"/>
        <w:rPr>
          <w:rFonts w:cs="Calibri"/>
        </w:rPr>
      </w:pPr>
      <w:r w:rsidRPr="009C5AE1">
        <w:rPr>
          <w:rFonts w:cs="Calibri"/>
          <w:b/>
        </w:rPr>
        <w:t xml:space="preserve">JBL Greece </w:t>
      </w:r>
      <w:proofErr w:type="gramStart"/>
      <w:r w:rsidRPr="009C5AE1">
        <w:rPr>
          <w:rFonts w:cs="Calibri"/>
          <w:b/>
        </w:rPr>
        <w:t>( Official</w:t>
      </w:r>
      <w:proofErr w:type="gramEnd"/>
      <w:r w:rsidRPr="009C5AE1">
        <w:rPr>
          <w:rFonts w:cs="Calibri"/>
          <w:b/>
        </w:rPr>
        <w:t xml:space="preserve"> Distributor </w:t>
      </w:r>
      <w:proofErr w:type="gramStart"/>
      <w:r w:rsidRPr="009C5AE1">
        <w:rPr>
          <w:rFonts w:cs="Calibri"/>
          <w:b/>
        </w:rPr>
        <w:t>WaveMotion  S.A</w:t>
      </w:r>
      <w:proofErr w:type="gramEnd"/>
      <w:r w:rsidRPr="009C5AE1">
        <w:rPr>
          <w:rFonts w:cs="Calibri"/>
          <w:b/>
        </w:rPr>
        <w:t>)</w:t>
      </w:r>
      <w:r w:rsidRPr="009C5AE1">
        <w:rPr>
          <w:rFonts w:cs="Calibri"/>
          <w:b/>
        </w:rPr>
        <w:tab/>
        <w:t xml:space="preserve">              </w:t>
      </w:r>
      <w:r>
        <w:rPr>
          <w:rFonts w:cs="Calibri"/>
          <w:b/>
        </w:rPr>
        <w:t xml:space="preserve">                </w:t>
      </w:r>
      <w:r w:rsidRPr="009C5AE1">
        <w:rPr>
          <w:rFonts w:cs="Calibri"/>
        </w:rPr>
        <w:t>For direct publication.</w:t>
      </w:r>
    </w:p>
    <w:p w14:paraId="44F4A1D2" w14:textId="0861E69D" w:rsidR="009C5AE1" w:rsidRPr="009C5AE1" w:rsidRDefault="009C5AE1" w:rsidP="009C5AE1">
      <w:pPr>
        <w:spacing w:after="0"/>
        <w:jc w:val="both"/>
        <w:rPr>
          <w:rFonts w:cs="Calibri"/>
          <w:color w:val="FF0000"/>
        </w:rPr>
      </w:pPr>
      <w:r w:rsidRPr="009C5AE1">
        <w:rPr>
          <w:rFonts w:cs="Calibri"/>
        </w:rPr>
        <w:t xml:space="preserve">Tel.:210-9244505 </w:t>
      </w:r>
      <w:r w:rsidRPr="009C5AE1">
        <w:rPr>
          <w:rFonts w:cs="Calibri"/>
        </w:rPr>
        <w:tab/>
      </w:r>
      <w:r w:rsidRPr="009C5AE1">
        <w:rPr>
          <w:rFonts w:cs="Calibri"/>
        </w:rPr>
        <w:tab/>
      </w:r>
      <w:r w:rsidRPr="009C5AE1">
        <w:rPr>
          <w:rFonts w:cs="Calibri"/>
        </w:rPr>
        <w:tab/>
      </w:r>
      <w:r w:rsidRPr="009C5AE1">
        <w:rPr>
          <w:rFonts w:cs="Calibri"/>
        </w:rPr>
        <w:tab/>
      </w:r>
      <w:r w:rsidRPr="009C5AE1">
        <w:rPr>
          <w:rFonts w:cs="Calibri"/>
        </w:rPr>
        <w:tab/>
        <w:t xml:space="preserve">                              </w:t>
      </w:r>
      <w:r w:rsidRPr="009C5AE1">
        <w:rPr>
          <w:rFonts w:cs="Calibri"/>
          <w:lang w:val="en-GB"/>
        </w:rPr>
        <w:t>Date</w:t>
      </w:r>
      <w:r w:rsidRPr="009C5AE1">
        <w:rPr>
          <w:rFonts w:cs="Calibri"/>
        </w:rPr>
        <w:t>:</w:t>
      </w:r>
      <w:r w:rsidR="0082269F">
        <w:rPr>
          <w:rFonts w:cs="Calibri"/>
        </w:rPr>
        <w:t>08</w:t>
      </w:r>
      <w:r w:rsidRPr="009C5AE1">
        <w:rPr>
          <w:rFonts w:cs="Calibri"/>
        </w:rPr>
        <w:t>/</w:t>
      </w:r>
      <w:r w:rsidR="0082269F">
        <w:rPr>
          <w:rFonts w:cs="Calibri"/>
        </w:rPr>
        <w:t>10</w:t>
      </w:r>
      <w:r w:rsidRPr="009C5AE1">
        <w:rPr>
          <w:rFonts w:cs="Calibri"/>
        </w:rPr>
        <w:t>/</w:t>
      </w:r>
      <w:r w:rsidR="0082269F">
        <w:rPr>
          <w:rFonts w:cs="Calibri"/>
        </w:rPr>
        <w:t>2026</w:t>
      </w:r>
    </w:p>
    <w:p w14:paraId="77F0D6FE" w14:textId="77777777" w:rsidR="009C5AE1" w:rsidRPr="009C5AE1" w:rsidRDefault="009C5AE1" w:rsidP="009C5AE1">
      <w:pPr>
        <w:tabs>
          <w:tab w:val="left" w:pos="497"/>
        </w:tabs>
        <w:spacing w:after="0"/>
        <w:jc w:val="both"/>
        <w:rPr>
          <w:rFonts w:cs="Calibri"/>
          <w:color w:val="000000" w:themeColor="text1"/>
        </w:rPr>
      </w:pPr>
      <w:r w:rsidRPr="009C5AE1">
        <w:rPr>
          <w:rFonts w:cs="Calibri"/>
          <w:lang w:val="en-GB"/>
        </w:rPr>
        <w:t>Ema</w:t>
      </w:r>
      <w:r w:rsidRPr="009C5AE1">
        <w:rPr>
          <w:rFonts w:cs="Calibri"/>
          <w:color w:val="000000" w:themeColor="text1"/>
        </w:rPr>
        <w:t xml:space="preserve">il: </w:t>
      </w:r>
      <w:hyperlink r:id="rId11" w:history="1">
        <w:r w:rsidRPr="009C5AE1">
          <w:rPr>
            <w:rStyle w:val="Hyperlink"/>
            <w:rFonts w:cs="Calibri"/>
          </w:rPr>
          <w:t>jbl_greece@wavemotion.gr</w:t>
        </w:r>
      </w:hyperlink>
    </w:p>
    <w:p w14:paraId="77B02C07" w14:textId="77777777" w:rsidR="00A86566" w:rsidRPr="00140906" w:rsidRDefault="00A86566" w:rsidP="00050725">
      <w:pPr>
        <w:tabs>
          <w:tab w:val="left" w:pos="497"/>
        </w:tabs>
        <w:spacing w:after="0"/>
        <w:jc w:val="both"/>
        <w:rPr>
          <w:rFonts w:asciiTheme="minorHAnsi" w:hAnsiTheme="minorHAnsi" w:cstheme="minorBidi"/>
          <w:bCs w:val="0"/>
          <w:kern w:val="2"/>
          <w14:ligatures w14:val="standardContextual"/>
        </w:rPr>
      </w:pPr>
    </w:p>
    <w:p w14:paraId="2D2ED23B" w14:textId="77777777" w:rsidR="00050725" w:rsidRPr="00050725" w:rsidRDefault="00050725" w:rsidP="00050725">
      <w:pPr>
        <w:tabs>
          <w:tab w:val="left" w:pos="497"/>
        </w:tabs>
        <w:spacing w:after="0"/>
        <w:jc w:val="both"/>
        <w:rPr>
          <w:rFonts w:cs="Calibri"/>
          <w:bCs w:val="0"/>
          <w:kern w:val="2"/>
          <w:sz w:val="22"/>
          <w:szCs w:val="22"/>
          <w14:ligatures w14:val="standardContextual"/>
        </w:rPr>
      </w:pPr>
    </w:p>
    <w:p w14:paraId="3449EA03" w14:textId="644299D7" w:rsidR="00E16B83" w:rsidRDefault="00E16B83" w:rsidP="00E913C9">
      <w:pPr>
        <w:pBdr>
          <w:top w:val="single" w:sz="4" w:space="1" w:color="auto"/>
          <w:left w:val="single" w:sz="4" w:space="4" w:color="auto"/>
          <w:bottom w:val="single" w:sz="4" w:space="11" w:color="auto"/>
          <w:right w:val="single" w:sz="4" w:space="4" w:color="auto"/>
        </w:pBdr>
        <w:spacing w:after="0" w:line="276" w:lineRule="auto"/>
        <w:jc w:val="center"/>
        <w:rPr>
          <w:rFonts w:ascii="Calibri Light" w:hAnsi="Calibri Light" w:cs="Calibri Light"/>
          <w:b/>
          <w:noProof/>
          <w:kern w:val="2"/>
          <w:sz w:val="32"/>
          <w:szCs w:val="32"/>
          <w14:ligatures w14:val="standardContextual"/>
        </w:rPr>
      </w:pPr>
      <w:r w:rsidRPr="00E16B83">
        <w:rPr>
          <w:rFonts w:ascii="Calibri Light" w:hAnsi="Calibri Light" w:cs="Calibri Light"/>
          <w:b/>
          <w:noProof/>
          <w:kern w:val="2"/>
          <w:sz w:val="32"/>
          <w:szCs w:val="32"/>
          <w14:ligatures w14:val="standardContextual"/>
        </w:rPr>
        <w:t>JBL's new PartyBox Ultimate 2 &amp; Pulse 6 have just arrived!</w:t>
      </w:r>
    </w:p>
    <w:p w14:paraId="57B2DF08" w14:textId="6C462ADC" w:rsidR="0031E854" w:rsidRPr="00174565" w:rsidRDefault="00065980" w:rsidP="00E913C9">
      <w:pPr>
        <w:pBdr>
          <w:top w:val="single" w:sz="4" w:space="1" w:color="auto"/>
          <w:left w:val="single" w:sz="4" w:space="4" w:color="auto"/>
          <w:bottom w:val="single" w:sz="4" w:space="11" w:color="auto"/>
          <w:right w:val="single" w:sz="4" w:space="4" w:color="auto"/>
        </w:pBdr>
        <w:spacing w:after="0" w:line="276" w:lineRule="auto"/>
        <w:jc w:val="center"/>
        <w:rPr>
          <w:rFonts w:ascii="Calibri Light" w:hAnsi="Calibri Light" w:cs="Calibri Light"/>
          <w:sz w:val="28"/>
          <w:szCs w:val="28"/>
        </w:rPr>
      </w:pPr>
      <w:r>
        <w:rPr>
          <w:b/>
          <w:bCs w:val="0"/>
          <w:noProof/>
          <w:lang w:val="el-GR"/>
        </w:rPr>
        <w:drawing>
          <wp:anchor distT="0" distB="0" distL="114300" distR="114300" simplePos="0" relativeHeight="251654144" behindDoc="0" locked="0" layoutInCell="1" allowOverlap="1" wp14:anchorId="318B2093" wp14:editId="491D6416">
            <wp:simplePos x="0" y="0"/>
            <wp:positionH relativeFrom="margin">
              <wp:align>center</wp:align>
            </wp:positionH>
            <wp:positionV relativeFrom="margin">
              <wp:posOffset>2536713</wp:posOffset>
            </wp:positionV>
            <wp:extent cx="6097905" cy="3431540"/>
            <wp:effectExtent l="0" t="0" r="0" b="0"/>
            <wp:wrapSquare wrapText="bothSides"/>
            <wp:docPr id="8347690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769016"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97905" cy="3431540"/>
                    </a:xfrm>
                    <a:prstGeom prst="rect">
                      <a:avLst/>
                    </a:prstGeom>
                  </pic:spPr>
                </pic:pic>
              </a:graphicData>
            </a:graphic>
            <wp14:sizeRelH relativeFrom="margin">
              <wp14:pctWidth>0</wp14:pctWidth>
            </wp14:sizeRelH>
            <wp14:sizeRelV relativeFrom="margin">
              <wp14:pctHeight>0</wp14:pctHeight>
            </wp14:sizeRelV>
          </wp:anchor>
        </w:drawing>
      </w:r>
      <w:r w:rsidR="00174565" w:rsidRPr="00174565">
        <w:rPr>
          <w:rFonts w:ascii="Calibri Light" w:hAnsi="Calibri Light" w:cs="Calibri Light"/>
          <w:sz w:val="28"/>
          <w:szCs w:val="28"/>
        </w:rPr>
        <w:t>More power, smarter sound and lighting that steals the show</w:t>
      </w:r>
      <w:r w:rsidR="001738F3">
        <w:rPr>
          <w:rFonts w:ascii="Calibri Light" w:hAnsi="Calibri Light" w:cs="Calibri Light"/>
          <w:sz w:val="28"/>
          <w:szCs w:val="28"/>
        </w:rPr>
        <w:t>!</w:t>
      </w:r>
    </w:p>
    <w:p w14:paraId="183204EF" w14:textId="21662BF5" w:rsidR="00A86566" w:rsidRPr="00174565" w:rsidRDefault="00A86566" w:rsidP="00237457">
      <w:pPr>
        <w:jc w:val="both"/>
        <w:rPr>
          <w:bCs w:val="0"/>
        </w:rPr>
      </w:pPr>
    </w:p>
    <w:p w14:paraId="71406821" w14:textId="7FB5EFAC" w:rsidR="005A273A" w:rsidRPr="005A273A" w:rsidRDefault="005A273A" w:rsidP="005A273A">
      <w:pPr>
        <w:jc w:val="both"/>
      </w:pPr>
      <w:r w:rsidRPr="005A273A">
        <w:t>Two new launches for everyone who wants the party to be heard and seen! The new</w:t>
      </w:r>
      <w:r w:rsidR="00065980">
        <w:t xml:space="preserve"> long awaited</w:t>
      </w:r>
      <w:r w:rsidRPr="005A273A">
        <w:t xml:space="preserve"> </w:t>
      </w:r>
      <w:r w:rsidRPr="005A273A">
        <w:rPr>
          <w:b/>
        </w:rPr>
        <w:t xml:space="preserve">JBL </w:t>
      </w:r>
      <w:proofErr w:type="spellStart"/>
      <w:r w:rsidRPr="005A273A">
        <w:rPr>
          <w:b/>
        </w:rPr>
        <w:t>PartyBox</w:t>
      </w:r>
      <w:proofErr w:type="spellEnd"/>
      <w:r w:rsidRPr="005A273A">
        <w:rPr>
          <w:b/>
        </w:rPr>
        <w:t xml:space="preserve"> Ultimate 2</w:t>
      </w:r>
      <w:r w:rsidR="00065980" w:rsidRPr="00065980">
        <w:rPr>
          <w:bCs w:val="0"/>
        </w:rPr>
        <w:t xml:space="preserve"> has arrive</w:t>
      </w:r>
      <w:r w:rsidR="00065980">
        <w:rPr>
          <w:bCs w:val="0"/>
        </w:rPr>
        <w:t>d</w:t>
      </w:r>
      <w:r w:rsidR="00065980" w:rsidRPr="00065980">
        <w:rPr>
          <w:bCs w:val="0"/>
        </w:rPr>
        <w:t>, and it</w:t>
      </w:r>
      <w:r w:rsidRPr="005A273A">
        <w:t xml:space="preserve"> is the most powerful party speaker JBL has ever created, with </w:t>
      </w:r>
      <w:r w:rsidRPr="005A273A">
        <w:rPr>
          <w:b/>
        </w:rPr>
        <w:t>1,500W</w:t>
      </w:r>
      <w:r w:rsidRPr="005A273A">
        <w:t xml:space="preserve"> of Legendary Sound and </w:t>
      </w:r>
      <w:r w:rsidR="00AC29C3">
        <w:t>an</w:t>
      </w:r>
      <w:r w:rsidRPr="005A273A">
        <w:t xml:space="preserve"> integrated touchscreen </w:t>
      </w:r>
      <w:r w:rsidR="0082269F">
        <w:t>to control everything</w:t>
      </w:r>
      <w:r w:rsidRPr="005A273A">
        <w:t xml:space="preserve">. The new </w:t>
      </w:r>
      <w:r w:rsidR="009A5430">
        <w:t xml:space="preserve">redesigned </w:t>
      </w:r>
      <w:r w:rsidRPr="005A273A">
        <w:rPr>
          <w:b/>
        </w:rPr>
        <w:t>JBL Pulse 6</w:t>
      </w:r>
      <w:r w:rsidRPr="005A273A">
        <w:t xml:space="preserve"> brings bigger sound and an even brighter </w:t>
      </w:r>
      <w:r w:rsidRPr="005A273A">
        <w:rPr>
          <w:b/>
        </w:rPr>
        <w:t>360° lightshow</w:t>
      </w:r>
      <w:r w:rsidRPr="005A273A">
        <w:t xml:space="preserve"> to a portable Bluetooth speaker, with an illuminated handle and up to 12 hours of battery life. Both feature </w:t>
      </w:r>
      <w:r w:rsidRPr="005A273A">
        <w:rPr>
          <w:b/>
        </w:rPr>
        <w:t>AI Sound Boost</w:t>
      </w:r>
      <w:r w:rsidRPr="005A273A">
        <w:t xml:space="preserve"> technology and connect with other compatible speakers via </w:t>
      </w:r>
      <w:proofErr w:type="spellStart"/>
      <w:r w:rsidRPr="005A273A">
        <w:rPr>
          <w:b/>
        </w:rPr>
        <w:t>Auracast</w:t>
      </w:r>
      <w:proofErr w:type="spellEnd"/>
      <w:r w:rsidRPr="005A273A">
        <w:rPr>
          <w:b/>
        </w:rPr>
        <w:t>™</w:t>
      </w:r>
      <w:r>
        <w:t>,</w:t>
      </w:r>
      <w:r w:rsidRPr="005A273A">
        <w:t xml:space="preserve"> because a great party never stops at one speaker.</w:t>
      </w:r>
    </w:p>
    <w:p w14:paraId="2BBB61F8" w14:textId="1DF6C41D" w:rsidR="00050725" w:rsidRPr="00086092" w:rsidRDefault="00F67DF2" w:rsidP="006E37ED">
      <w:pPr>
        <w:jc w:val="both"/>
        <w:rPr>
          <w:b/>
        </w:rPr>
      </w:pPr>
      <w:r w:rsidRPr="00050725">
        <w:rPr>
          <w:b/>
          <w:noProof/>
        </w:rPr>
        <w:lastRenderedPageBreak/>
        <w:drawing>
          <wp:anchor distT="0" distB="0" distL="114300" distR="114300" simplePos="0" relativeHeight="251646464" behindDoc="0" locked="0" layoutInCell="1" allowOverlap="1" wp14:anchorId="444ECEE5" wp14:editId="708CC247">
            <wp:simplePos x="0" y="0"/>
            <wp:positionH relativeFrom="margin">
              <wp:align>left</wp:align>
            </wp:positionH>
            <wp:positionV relativeFrom="margin">
              <wp:align>top</wp:align>
            </wp:positionV>
            <wp:extent cx="2811145" cy="2649855"/>
            <wp:effectExtent l="0" t="0" r="8255" b="0"/>
            <wp:wrapSquare wrapText="bothSides"/>
            <wp:docPr id="650429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429185" name="Picture 1"/>
                    <pic:cNvPicPr/>
                  </pic:nvPicPr>
                  <pic:blipFill>
                    <a:blip r:embed="rId13" cstate="print">
                      <a:extLst>
                        <a:ext uri="{28A0092B-C50C-407E-A947-70E740481C1C}">
                          <a14:useLocalDpi xmlns:a14="http://schemas.microsoft.com/office/drawing/2010/main" val="0"/>
                        </a:ext>
                      </a:extLst>
                    </a:blip>
                    <a:srcRect l="14636" r="14636"/>
                    <a:stretch>
                      <a:fillRect/>
                    </a:stretch>
                  </pic:blipFill>
                  <pic:spPr bwMode="auto">
                    <a:xfrm>
                      <a:off x="0" y="0"/>
                      <a:ext cx="2812935" cy="265143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6E37ED">
        <w:rPr>
          <w:b/>
          <w:sz w:val="36"/>
          <w:szCs w:val="36"/>
        </w:rPr>
        <w:t>Partybox</w:t>
      </w:r>
      <w:proofErr w:type="spellEnd"/>
      <w:r w:rsidR="006E37ED" w:rsidRPr="00086092">
        <w:rPr>
          <w:b/>
          <w:sz w:val="36"/>
          <w:szCs w:val="36"/>
        </w:rPr>
        <w:t xml:space="preserve"> </w:t>
      </w:r>
      <w:r w:rsidR="006E37ED">
        <w:rPr>
          <w:b/>
          <w:sz w:val="36"/>
          <w:szCs w:val="36"/>
        </w:rPr>
        <w:t>Ultimate</w:t>
      </w:r>
      <w:r w:rsidR="006E37ED" w:rsidRPr="00086092">
        <w:rPr>
          <w:b/>
          <w:sz w:val="36"/>
          <w:szCs w:val="36"/>
        </w:rPr>
        <w:t xml:space="preserve"> 2</w:t>
      </w:r>
    </w:p>
    <w:p w14:paraId="669F7FD6" w14:textId="586E9A43" w:rsidR="00086092" w:rsidRPr="00086092" w:rsidRDefault="00086092" w:rsidP="00086092">
      <w:pPr>
        <w:rPr>
          <w:bCs w:val="0"/>
        </w:rPr>
      </w:pPr>
      <w:r w:rsidRPr="00086092">
        <w:rPr>
          <w:bCs w:val="0"/>
        </w:rPr>
        <w:t xml:space="preserve">When the party gets bigger, </w:t>
      </w:r>
      <w:proofErr w:type="spellStart"/>
      <w:r w:rsidRPr="00086092">
        <w:rPr>
          <w:b/>
        </w:rPr>
        <w:t>PartyBox</w:t>
      </w:r>
      <w:proofErr w:type="spellEnd"/>
      <w:r w:rsidRPr="00086092">
        <w:rPr>
          <w:b/>
        </w:rPr>
        <w:t xml:space="preserve"> Ultimate 2</w:t>
      </w:r>
      <w:r w:rsidRPr="00086092">
        <w:rPr>
          <w:bCs w:val="0"/>
        </w:rPr>
        <w:t xml:space="preserve"> is ready. With </w:t>
      </w:r>
      <w:r w:rsidRPr="00086092">
        <w:rPr>
          <w:b/>
        </w:rPr>
        <w:t>1,500W</w:t>
      </w:r>
      <w:r w:rsidRPr="00086092">
        <w:rPr>
          <w:bCs w:val="0"/>
        </w:rPr>
        <w:t xml:space="preserve"> of JBL Legendary Sound</w:t>
      </w:r>
      <w:r>
        <w:rPr>
          <w:bCs w:val="0"/>
        </w:rPr>
        <w:t xml:space="preserve"> that fills </w:t>
      </w:r>
      <w:r w:rsidR="00AE6CE6" w:rsidRPr="00AE6CE6">
        <w:rPr>
          <w:bCs w:val="0"/>
        </w:rPr>
        <w:t>up to four basketball courts</w:t>
      </w:r>
      <w:r w:rsidR="00AE6CE6">
        <w:rPr>
          <w:bCs w:val="0"/>
        </w:rPr>
        <w:t xml:space="preserve">, </w:t>
      </w:r>
      <w:r w:rsidRPr="00086092">
        <w:rPr>
          <w:bCs w:val="0"/>
        </w:rPr>
        <w:t>over 36% more power than the previous generation</w:t>
      </w:r>
      <w:r w:rsidR="00AE6CE6">
        <w:rPr>
          <w:bCs w:val="0"/>
        </w:rPr>
        <w:t xml:space="preserve">. </w:t>
      </w:r>
      <w:r w:rsidRPr="00086092">
        <w:rPr>
          <w:bCs w:val="0"/>
        </w:rPr>
        <w:t xml:space="preserve">A completely upgraded acoustic architecture combines </w:t>
      </w:r>
      <w:r w:rsidRPr="00086092">
        <w:rPr>
          <w:b/>
        </w:rPr>
        <w:t>dual pro-grade PEN tweeters with horns</w:t>
      </w:r>
      <w:r w:rsidR="00AE6CE6">
        <w:rPr>
          <w:bCs w:val="0"/>
        </w:rPr>
        <w:t>,</w:t>
      </w:r>
      <w:r w:rsidRPr="00086092">
        <w:rPr>
          <w:bCs w:val="0"/>
        </w:rPr>
        <w:t xml:space="preserve"> the same found in JBL's Professional systems</w:t>
      </w:r>
      <w:r w:rsidR="00AE6CE6">
        <w:rPr>
          <w:bCs w:val="0"/>
        </w:rPr>
        <w:t>,</w:t>
      </w:r>
      <w:r w:rsidRPr="00086092">
        <w:rPr>
          <w:bCs w:val="0"/>
        </w:rPr>
        <w:t xml:space="preserve"> with dual 5-inch mid-range drivers and dual 10-inch woofers, for deeper bass, richer vocals and more detail. </w:t>
      </w:r>
      <w:r w:rsidRPr="00086092">
        <w:rPr>
          <w:b/>
        </w:rPr>
        <w:t>AI Sound Boost</w:t>
      </w:r>
      <w:r w:rsidRPr="00086092">
        <w:rPr>
          <w:bCs w:val="0"/>
        </w:rPr>
        <w:t xml:space="preserve"> analyses the audio in real time, keeping the sound dynamic with very low distortion, even at maximum volume.</w:t>
      </w:r>
    </w:p>
    <w:p w14:paraId="348339CE" w14:textId="681E04DB" w:rsidR="00F84E4E" w:rsidRPr="006B0AEE" w:rsidRDefault="00F84E4E" w:rsidP="00050725">
      <w:pPr>
        <w:rPr>
          <w:bCs w:val="0"/>
        </w:rPr>
      </w:pPr>
    </w:p>
    <w:p w14:paraId="64269BF5" w14:textId="4CE2E486" w:rsidR="00D772D4" w:rsidRPr="00D772D4" w:rsidRDefault="00D772D4" w:rsidP="00D772D4">
      <w:pPr>
        <w:jc w:val="both"/>
        <w:rPr>
          <w:bCs w:val="0"/>
          <w:noProof/>
        </w:rPr>
      </w:pPr>
      <w:r>
        <w:rPr>
          <w:bCs w:val="0"/>
          <w:noProof/>
          <w:lang w:val="el-GR"/>
        </w:rPr>
        <w:drawing>
          <wp:anchor distT="0" distB="0" distL="114300" distR="114300" simplePos="0" relativeHeight="251650560" behindDoc="0" locked="0" layoutInCell="1" allowOverlap="1" wp14:anchorId="12AE0E98" wp14:editId="5315800F">
            <wp:simplePos x="0" y="0"/>
            <wp:positionH relativeFrom="margin">
              <wp:posOffset>2759710</wp:posOffset>
            </wp:positionH>
            <wp:positionV relativeFrom="margin">
              <wp:posOffset>3429000</wp:posOffset>
            </wp:positionV>
            <wp:extent cx="3022600" cy="2676525"/>
            <wp:effectExtent l="0" t="0" r="6350" b="9525"/>
            <wp:wrapSquare wrapText="bothSides"/>
            <wp:docPr id="1821382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382633" name="Picture 1"/>
                    <pic:cNvPicPr/>
                  </pic:nvPicPr>
                  <pic:blipFill>
                    <a:blip r:embed="rId14" cstate="print">
                      <a:extLst>
                        <a:ext uri="{28A0092B-C50C-407E-A947-70E740481C1C}">
                          <a14:useLocalDpi xmlns:a14="http://schemas.microsoft.com/office/drawing/2010/main" val="0"/>
                        </a:ext>
                      </a:extLst>
                    </a:blip>
                    <a:srcRect l="12361" r="12361"/>
                    <a:stretch>
                      <a:fillRect/>
                    </a:stretch>
                  </pic:blipFill>
                  <pic:spPr bwMode="auto">
                    <a:xfrm>
                      <a:off x="0" y="0"/>
                      <a:ext cx="3022600" cy="2676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772D4">
        <w:rPr>
          <w:bCs w:val="0"/>
          <w:noProof/>
        </w:rPr>
        <w:t xml:space="preserve">The new lightshow combines dynamic ripple effects, multi-layer lighting and bold </w:t>
      </w:r>
      <w:r w:rsidRPr="00D772D4">
        <w:rPr>
          <w:b/>
          <w:noProof/>
        </w:rPr>
        <w:t>floor projection</w:t>
      </w:r>
      <w:r w:rsidRPr="00D772D4">
        <w:rPr>
          <w:bCs w:val="0"/>
          <w:noProof/>
        </w:rPr>
        <w:t xml:space="preserve">. It </w:t>
      </w:r>
      <w:r w:rsidR="0082269F">
        <w:rPr>
          <w:bCs w:val="0"/>
          <w:noProof/>
        </w:rPr>
        <w:t>comes with</w:t>
      </w:r>
      <w:r w:rsidRPr="00D772D4">
        <w:rPr>
          <w:b/>
          <w:noProof/>
        </w:rPr>
        <w:t xml:space="preserve"> an integrated touchscreen</w:t>
      </w:r>
      <w:r w:rsidR="0082269F">
        <w:rPr>
          <w:b/>
          <w:noProof/>
        </w:rPr>
        <w:t xml:space="preserve"> </w:t>
      </w:r>
      <w:r w:rsidR="0082269F" w:rsidRPr="0082269F">
        <w:rPr>
          <w:bCs w:val="0"/>
          <w:noProof/>
        </w:rPr>
        <w:t>that lets you control everything</w:t>
      </w:r>
      <w:r w:rsidRPr="00D772D4">
        <w:rPr>
          <w:bCs w:val="0"/>
          <w:noProof/>
        </w:rPr>
        <w:t xml:space="preserve">: the volume dial doubles as a touch controller for instant access to music, lighting and key settings, and shows which song is playing and which lightshow is on. Feel like karaoke? </w:t>
      </w:r>
      <w:r w:rsidR="004F0FD6">
        <w:rPr>
          <w:bCs w:val="0"/>
          <w:noProof/>
        </w:rPr>
        <w:t xml:space="preserve">Connect any microphone, and </w:t>
      </w:r>
      <w:r w:rsidRPr="00D772D4">
        <w:rPr>
          <w:b/>
          <w:noProof/>
        </w:rPr>
        <w:t>EasySing AI Vocal Removal</w:t>
      </w:r>
      <w:r w:rsidRPr="00D772D4">
        <w:rPr>
          <w:bCs w:val="0"/>
          <w:noProof/>
        </w:rPr>
        <w:t xml:space="preserve"> turns </w:t>
      </w:r>
      <w:r w:rsidR="004F0FD6">
        <w:rPr>
          <w:bCs w:val="0"/>
          <w:noProof/>
        </w:rPr>
        <w:t xml:space="preserve">your favorite </w:t>
      </w:r>
      <w:r w:rsidRPr="00D772D4">
        <w:rPr>
          <w:bCs w:val="0"/>
          <w:noProof/>
        </w:rPr>
        <w:t>songs into karaoke-ready tracks</w:t>
      </w:r>
      <w:r w:rsidR="004F0FD6">
        <w:rPr>
          <w:bCs w:val="0"/>
          <w:noProof/>
        </w:rPr>
        <w:t xml:space="preserve"> by removing the vocals!</w:t>
      </w:r>
      <w:r w:rsidRPr="00D772D4">
        <w:rPr>
          <w:bCs w:val="0"/>
          <w:noProof/>
        </w:rPr>
        <w:t xml:space="preserve"> Larger, sturdier wheels and an ergonomic handle make it easy to take along.</w:t>
      </w:r>
    </w:p>
    <w:p w14:paraId="1A88BB5A" w14:textId="26263A2E" w:rsidR="00F84E4E" w:rsidRDefault="00F84E4E" w:rsidP="00F84E4E">
      <w:pPr>
        <w:jc w:val="both"/>
        <w:rPr>
          <w:bCs w:val="0"/>
        </w:rPr>
      </w:pPr>
    </w:p>
    <w:p w14:paraId="4DA7CC08" w14:textId="77777777" w:rsidR="00835AC5" w:rsidRDefault="00835AC5" w:rsidP="00F84E4E">
      <w:pPr>
        <w:jc w:val="both"/>
        <w:rPr>
          <w:bCs w:val="0"/>
        </w:rPr>
      </w:pPr>
    </w:p>
    <w:p w14:paraId="157AC123" w14:textId="77777777" w:rsidR="00835AC5" w:rsidRDefault="00835AC5" w:rsidP="00F84E4E">
      <w:pPr>
        <w:jc w:val="both"/>
        <w:rPr>
          <w:bCs w:val="0"/>
        </w:rPr>
      </w:pPr>
    </w:p>
    <w:p w14:paraId="180D34D8" w14:textId="77777777" w:rsidR="00835AC5" w:rsidRPr="00D772D4" w:rsidRDefault="00835AC5" w:rsidP="00F84E4E">
      <w:pPr>
        <w:jc w:val="both"/>
        <w:rPr>
          <w:bCs w:val="0"/>
        </w:rPr>
      </w:pPr>
    </w:p>
    <w:p w14:paraId="58B75135" w14:textId="4A73EE6C" w:rsidR="00A66583" w:rsidRPr="00335524" w:rsidRDefault="00335524" w:rsidP="00A66583">
      <w:pPr>
        <w:jc w:val="both"/>
        <w:rPr>
          <w:b/>
          <w:sz w:val="28"/>
          <w:szCs w:val="28"/>
        </w:rPr>
      </w:pPr>
      <w:r w:rsidRPr="00335524">
        <w:rPr>
          <w:b/>
          <w:sz w:val="28"/>
          <w:szCs w:val="28"/>
        </w:rPr>
        <w:lastRenderedPageBreak/>
        <w:t>Key features</w:t>
      </w:r>
      <w:r w:rsidR="00A66583" w:rsidRPr="00A66583">
        <w:rPr>
          <w:b/>
          <w:sz w:val="28"/>
          <w:szCs w:val="28"/>
          <w:lang w:val="el-GR"/>
        </w:rPr>
        <w:t>:</w:t>
      </w:r>
    </w:p>
    <w:p w14:paraId="30F863CF" w14:textId="34A5FE37" w:rsidR="00A8329A" w:rsidRPr="00A8329A" w:rsidRDefault="00A8329A" w:rsidP="00A8329A">
      <w:pPr>
        <w:pStyle w:val="ListParagraph"/>
        <w:numPr>
          <w:ilvl w:val="0"/>
          <w:numId w:val="4"/>
        </w:numPr>
        <w:jc w:val="both"/>
        <w:rPr>
          <w:bCs w:val="0"/>
        </w:rPr>
      </w:pPr>
      <w:r w:rsidRPr="00A8329A">
        <w:rPr>
          <w:bCs w:val="0"/>
        </w:rPr>
        <w:t>1,500W JBL Legendary Sound with dual PEN tweeters with horns, dual 5" mid-range drivers, dual 10" woofers and dual bass ports</w:t>
      </w:r>
    </w:p>
    <w:p w14:paraId="4419D417" w14:textId="77777777" w:rsidR="00A8329A" w:rsidRPr="00A8329A" w:rsidRDefault="00A8329A" w:rsidP="00A8329A">
      <w:pPr>
        <w:pStyle w:val="ListParagraph"/>
        <w:numPr>
          <w:ilvl w:val="0"/>
          <w:numId w:val="4"/>
        </w:numPr>
        <w:jc w:val="both"/>
        <w:rPr>
          <w:bCs w:val="0"/>
        </w:rPr>
      </w:pPr>
      <w:r w:rsidRPr="00A8329A">
        <w:rPr>
          <w:bCs w:val="0"/>
        </w:rPr>
        <w:t>AI Sound Boost for clarity and low distortion at every volume</w:t>
      </w:r>
    </w:p>
    <w:p w14:paraId="2DEA52AB" w14:textId="77777777" w:rsidR="00A8329A" w:rsidRPr="00A8329A" w:rsidRDefault="00A8329A" w:rsidP="00A8329A">
      <w:pPr>
        <w:pStyle w:val="ListParagraph"/>
        <w:numPr>
          <w:ilvl w:val="0"/>
          <w:numId w:val="4"/>
        </w:numPr>
        <w:jc w:val="both"/>
        <w:rPr>
          <w:bCs w:val="0"/>
        </w:rPr>
      </w:pPr>
      <w:r w:rsidRPr="00A8329A">
        <w:rPr>
          <w:bCs w:val="0"/>
        </w:rPr>
        <w:t>Revamped lightshow with multi-layer lighting and floor projection</w:t>
      </w:r>
    </w:p>
    <w:p w14:paraId="11723B92" w14:textId="77777777" w:rsidR="00A8329A" w:rsidRPr="00A8329A" w:rsidRDefault="00A8329A" w:rsidP="00A8329A">
      <w:pPr>
        <w:pStyle w:val="ListParagraph"/>
        <w:numPr>
          <w:ilvl w:val="0"/>
          <w:numId w:val="4"/>
        </w:numPr>
        <w:jc w:val="both"/>
        <w:rPr>
          <w:bCs w:val="0"/>
        </w:rPr>
      </w:pPr>
      <w:r w:rsidRPr="00A8329A">
        <w:rPr>
          <w:bCs w:val="0"/>
        </w:rPr>
        <w:t xml:space="preserve">Touchscreen top panel with built-in </w:t>
      </w:r>
      <w:proofErr w:type="spellStart"/>
      <w:r w:rsidRPr="00A8329A">
        <w:rPr>
          <w:bCs w:val="0"/>
        </w:rPr>
        <w:t>EasySing</w:t>
      </w:r>
      <w:proofErr w:type="spellEnd"/>
      <w:r w:rsidRPr="00A8329A">
        <w:rPr>
          <w:bCs w:val="0"/>
        </w:rPr>
        <w:t xml:space="preserve"> AI Vocal Removal and party games</w:t>
      </w:r>
    </w:p>
    <w:p w14:paraId="66641486" w14:textId="77777777" w:rsidR="00A8329A" w:rsidRPr="00A8329A" w:rsidRDefault="00A8329A" w:rsidP="00A8329A">
      <w:pPr>
        <w:pStyle w:val="ListParagraph"/>
        <w:numPr>
          <w:ilvl w:val="0"/>
          <w:numId w:val="4"/>
        </w:numPr>
        <w:jc w:val="both"/>
        <w:rPr>
          <w:bCs w:val="0"/>
        </w:rPr>
      </w:pPr>
      <w:r w:rsidRPr="00A8329A">
        <w:rPr>
          <w:bCs w:val="0"/>
        </w:rPr>
        <w:t>Optical input for TV karaoke, XLR line-in for DJ equipment and lossless USB-C playback</w:t>
      </w:r>
    </w:p>
    <w:p w14:paraId="28743345" w14:textId="77777777" w:rsidR="00A8329A" w:rsidRPr="00A8329A" w:rsidRDefault="00A8329A" w:rsidP="00A8329A">
      <w:pPr>
        <w:pStyle w:val="ListParagraph"/>
        <w:numPr>
          <w:ilvl w:val="0"/>
          <w:numId w:val="4"/>
        </w:numPr>
        <w:jc w:val="both"/>
        <w:rPr>
          <w:bCs w:val="0"/>
        </w:rPr>
      </w:pPr>
      <w:r w:rsidRPr="00A8329A">
        <w:rPr>
          <w:bCs w:val="0"/>
        </w:rPr>
        <w:t xml:space="preserve">Wi-Fi 6, Bluetooth LE Audio, </w:t>
      </w:r>
      <w:proofErr w:type="spellStart"/>
      <w:r w:rsidRPr="00A8329A">
        <w:rPr>
          <w:bCs w:val="0"/>
        </w:rPr>
        <w:t>Auracast</w:t>
      </w:r>
      <w:proofErr w:type="spellEnd"/>
      <w:r w:rsidRPr="00A8329A">
        <w:rPr>
          <w:bCs w:val="0"/>
        </w:rPr>
        <w:t xml:space="preserve">™, </w:t>
      </w:r>
      <w:proofErr w:type="spellStart"/>
      <w:r w:rsidRPr="00A8329A">
        <w:rPr>
          <w:bCs w:val="0"/>
        </w:rPr>
        <w:t>AirPlay</w:t>
      </w:r>
      <w:proofErr w:type="spellEnd"/>
      <w:r w:rsidRPr="00A8329A">
        <w:rPr>
          <w:bCs w:val="0"/>
        </w:rPr>
        <w:t xml:space="preserve"> 2, Google Cast™, Roon Ready, Spotify Connect, Tidal Connect and </w:t>
      </w:r>
      <w:proofErr w:type="spellStart"/>
      <w:r w:rsidRPr="00A8329A">
        <w:rPr>
          <w:bCs w:val="0"/>
        </w:rPr>
        <w:t>Qobuz</w:t>
      </w:r>
      <w:proofErr w:type="spellEnd"/>
      <w:r w:rsidRPr="00A8329A">
        <w:rPr>
          <w:bCs w:val="0"/>
        </w:rPr>
        <w:t xml:space="preserve"> Connect</w:t>
      </w:r>
    </w:p>
    <w:p w14:paraId="0CDFA8B3" w14:textId="77777777" w:rsidR="00A8329A" w:rsidRPr="00A8329A" w:rsidRDefault="00A8329A" w:rsidP="00A8329A">
      <w:pPr>
        <w:pStyle w:val="ListParagraph"/>
        <w:numPr>
          <w:ilvl w:val="0"/>
          <w:numId w:val="4"/>
        </w:numPr>
        <w:jc w:val="both"/>
        <w:rPr>
          <w:bCs w:val="0"/>
        </w:rPr>
      </w:pPr>
      <w:r w:rsidRPr="00A8329A">
        <w:rPr>
          <w:bCs w:val="0"/>
        </w:rPr>
        <w:t>Full control of lighting, features and settings with the JBL One App</w:t>
      </w:r>
    </w:p>
    <w:p w14:paraId="7B578B34" w14:textId="77777777" w:rsidR="00A8329A" w:rsidRPr="00A8329A" w:rsidRDefault="00A8329A" w:rsidP="00A8329A">
      <w:pPr>
        <w:pStyle w:val="ListParagraph"/>
        <w:numPr>
          <w:ilvl w:val="0"/>
          <w:numId w:val="4"/>
        </w:numPr>
        <w:jc w:val="both"/>
        <w:rPr>
          <w:bCs w:val="0"/>
        </w:rPr>
      </w:pPr>
      <w:r w:rsidRPr="00A8329A">
        <w:rPr>
          <w:bCs w:val="0"/>
        </w:rPr>
        <w:t>Larger wheels and an ergonomic, sturdy handle</w:t>
      </w:r>
    </w:p>
    <w:p w14:paraId="68844239" w14:textId="0B19E4EA" w:rsidR="00A8329A" w:rsidRPr="00A8329A" w:rsidRDefault="00A8329A" w:rsidP="00A8329A">
      <w:pPr>
        <w:pStyle w:val="ListParagraph"/>
        <w:numPr>
          <w:ilvl w:val="0"/>
          <w:numId w:val="4"/>
        </w:numPr>
        <w:jc w:val="both"/>
        <w:rPr>
          <w:bCs w:val="0"/>
        </w:rPr>
      </w:pPr>
      <w:r w:rsidRPr="00A8329A">
        <w:rPr>
          <w:bCs w:val="0"/>
        </w:rPr>
        <w:t>IPX4 splashproof design</w:t>
      </w:r>
    </w:p>
    <w:p w14:paraId="34ED7A1F" w14:textId="77777777" w:rsidR="00A8329A" w:rsidRPr="00A8329A" w:rsidRDefault="00A8329A" w:rsidP="00A8329A">
      <w:pPr>
        <w:pStyle w:val="ListParagraph"/>
        <w:numPr>
          <w:ilvl w:val="0"/>
          <w:numId w:val="4"/>
        </w:numPr>
        <w:jc w:val="both"/>
        <w:rPr>
          <w:bCs w:val="0"/>
        </w:rPr>
      </w:pPr>
      <w:r w:rsidRPr="00A8329A">
        <w:rPr>
          <w:bCs w:val="0"/>
        </w:rPr>
        <w:t xml:space="preserve">Works with JBL </w:t>
      </w:r>
      <w:proofErr w:type="spellStart"/>
      <w:r w:rsidRPr="00A8329A">
        <w:rPr>
          <w:bCs w:val="0"/>
        </w:rPr>
        <w:t>EasySing</w:t>
      </w:r>
      <w:proofErr w:type="spellEnd"/>
      <w:r w:rsidRPr="00A8329A">
        <w:rPr>
          <w:bCs w:val="0"/>
        </w:rPr>
        <w:t xml:space="preserve"> Mics</w:t>
      </w:r>
    </w:p>
    <w:p w14:paraId="5E58506C" w14:textId="715F1DD4" w:rsidR="00E15524" w:rsidRDefault="00A8329A" w:rsidP="00E15524">
      <w:pPr>
        <w:pStyle w:val="ListParagraph"/>
        <w:numPr>
          <w:ilvl w:val="0"/>
          <w:numId w:val="4"/>
        </w:numPr>
        <w:jc w:val="both"/>
        <w:rPr>
          <w:bCs w:val="0"/>
        </w:rPr>
      </w:pPr>
      <w:r w:rsidRPr="00A8329A">
        <w:rPr>
          <w:bCs w:val="0"/>
        </w:rPr>
        <w:t>Made with recycled materials</w:t>
      </w:r>
    </w:p>
    <w:p w14:paraId="7DC4B6A3" w14:textId="6762AF05" w:rsidR="004F0FD6" w:rsidRPr="004F0FD6" w:rsidRDefault="004F0FD6" w:rsidP="004F0FD6">
      <w:pPr>
        <w:pStyle w:val="ListParagraph"/>
        <w:ind w:left="1080"/>
        <w:jc w:val="both"/>
        <w:rPr>
          <w:bCs w:val="0"/>
        </w:rPr>
      </w:pPr>
    </w:p>
    <w:p w14:paraId="1444F724" w14:textId="4FE14621" w:rsidR="00A66583" w:rsidRPr="00E15524" w:rsidRDefault="00835AC5" w:rsidP="00835AC5">
      <w:pPr>
        <w:jc w:val="both"/>
        <w:rPr>
          <w:b/>
          <w:sz w:val="36"/>
          <w:szCs w:val="36"/>
        </w:rPr>
      </w:pPr>
      <w:r w:rsidRPr="00A66583">
        <w:rPr>
          <w:bCs w:val="0"/>
          <w:noProof/>
          <w:lang w:val="el-GR"/>
        </w:rPr>
        <w:drawing>
          <wp:anchor distT="0" distB="0" distL="114300" distR="114300" simplePos="0" relativeHeight="251655168" behindDoc="0" locked="0" layoutInCell="1" allowOverlap="1" wp14:anchorId="210E0596" wp14:editId="632A1575">
            <wp:simplePos x="0" y="0"/>
            <wp:positionH relativeFrom="margin">
              <wp:align>left</wp:align>
            </wp:positionH>
            <wp:positionV relativeFrom="margin">
              <wp:posOffset>3517900</wp:posOffset>
            </wp:positionV>
            <wp:extent cx="3211195" cy="2660650"/>
            <wp:effectExtent l="0" t="0" r="8255" b="6350"/>
            <wp:wrapSquare wrapText="bothSides"/>
            <wp:docPr id="856607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607659" name="Picture 1"/>
                    <pic:cNvPicPr/>
                  </pic:nvPicPr>
                  <pic:blipFill rotWithShape="1">
                    <a:blip r:embed="rId15" cstate="print">
                      <a:extLst>
                        <a:ext uri="{28A0092B-C50C-407E-A947-70E740481C1C}">
                          <a14:useLocalDpi xmlns:a14="http://schemas.microsoft.com/office/drawing/2010/main" val="0"/>
                        </a:ext>
                      </a:extLst>
                    </a:blip>
                    <a:srcRect r="19570"/>
                    <a:stretch>
                      <a:fillRect/>
                    </a:stretch>
                  </pic:blipFill>
                  <pic:spPr bwMode="auto">
                    <a:xfrm>
                      <a:off x="0" y="0"/>
                      <a:ext cx="3211195" cy="2660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D1644" w:rsidRPr="00A8329A">
        <w:rPr>
          <w:b/>
          <w:sz w:val="36"/>
          <w:szCs w:val="36"/>
        </w:rPr>
        <w:t>P</w:t>
      </w:r>
      <w:r w:rsidR="00A37C69" w:rsidRPr="00A8329A">
        <w:rPr>
          <w:b/>
          <w:sz w:val="36"/>
          <w:szCs w:val="36"/>
        </w:rPr>
        <w:t>ulse</w:t>
      </w:r>
      <w:r w:rsidR="00A37C69" w:rsidRPr="00E15524">
        <w:rPr>
          <w:b/>
          <w:sz w:val="36"/>
          <w:szCs w:val="36"/>
        </w:rPr>
        <w:t xml:space="preserve"> 6</w:t>
      </w:r>
    </w:p>
    <w:p w14:paraId="3B18678B" w14:textId="4FC428A5" w:rsidR="00E15524" w:rsidRPr="00E15524" w:rsidRDefault="00835AC5" w:rsidP="00835AC5">
      <w:pPr>
        <w:jc w:val="both"/>
      </w:pPr>
      <w:r w:rsidRPr="00835AC5">
        <w:rPr>
          <w:bCs w:val="0"/>
        </w:rPr>
        <w:t xml:space="preserve">The new </w:t>
      </w:r>
      <w:r w:rsidRPr="00835AC5">
        <w:rPr>
          <w:b/>
        </w:rPr>
        <w:t>Pulse 6</w:t>
      </w:r>
      <w:r w:rsidRPr="00835AC5">
        <w:rPr>
          <w:bCs w:val="0"/>
        </w:rPr>
        <w:t xml:space="preserve"> replaces the previous model, with upgraded sound and renewed design.</w:t>
      </w:r>
      <w:r>
        <w:rPr>
          <w:b/>
        </w:rPr>
        <w:t xml:space="preserve"> </w:t>
      </w:r>
      <w:r w:rsidR="00E15524" w:rsidRPr="00E15524">
        <w:t xml:space="preserve">JBL Legendary Sound, enhanced by </w:t>
      </w:r>
      <w:r w:rsidR="00E15524" w:rsidRPr="00E15524">
        <w:rPr>
          <w:b/>
        </w:rPr>
        <w:t>AI Sound Boost</w:t>
      </w:r>
      <w:r w:rsidR="00E15524" w:rsidRPr="00E15524">
        <w:t xml:space="preserve">, and an upgraded acoustic design deliver more natural, balanced sound with </w:t>
      </w:r>
      <w:r w:rsidR="00E15524" w:rsidRPr="00E15524">
        <w:rPr>
          <w:b/>
        </w:rPr>
        <w:t>deeper bass</w:t>
      </w:r>
      <w:r w:rsidR="00E15524" w:rsidRPr="00E15524">
        <w:t xml:space="preserve">, in an immersive 360° experience. The </w:t>
      </w:r>
      <w:r w:rsidR="00E15524" w:rsidRPr="00E15524">
        <w:rPr>
          <w:b/>
        </w:rPr>
        <w:t>360° lightshow</w:t>
      </w:r>
      <w:r w:rsidR="00E15524" w:rsidRPr="00E15524">
        <w:t xml:space="preserve"> comes with new choreographed effects and ambient modes, while the new </w:t>
      </w:r>
      <w:r w:rsidR="00E15524" w:rsidRPr="00E15524">
        <w:rPr>
          <w:b/>
        </w:rPr>
        <w:t>illuminated metal handle</w:t>
      </w:r>
      <w:r w:rsidR="00E15524" w:rsidRPr="00E15524">
        <w:t xml:space="preserve"> has a lightshow of its own and makes the speaker easier to carry.</w:t>
      </w:r>
    </w:p>
    <w:p w14:paraId="47599AF0" w14:textId="403BE9D5" w:rsidR="00835AC5" w:rsidRDefault="00835AC5" w:rsidP="00721334">
      <w:pPr>
        <w:jc w:val="both"/>
        <w:rPr>
          <w:bCs w:val="0"/>
        </w:rPr>
      </w:pPr>
    </w:p>
    <w:p w14:paraId="0EE3A382" w14:textId="77777777" w:rsidR="00835AC5" w:rsidRDefault="00835AC5" w:rsidP="00721334">
      <w:pPr>
        <w:jc w:val="both"/>
        <w:rPr>
          <w:bCs w:val="0"/>
        </w:rPr>
      </w:pPr>
    </w:p>
    <w:p w14:paraId="194B813D" w14:textId="77777777" w:rsidR="00835AC5" w:rsidRDefault="00835AC5" w:rsidP="00721334">
      <w:pPr>
        <w:jc w:val="both"/>
        <w:rPr>
          <w:bCs w:val="0"/>
        </w:rPr>
      </w:pPr>
    </w:p>
    <w:p w14:paraId="0B275002" w14:textId="77777777" w:rsidR="00835AC5" w:rsidRDefault="00835AC5" w:rsidP="00721334">
      <w:pPr>
        <w:jc w:val="both"/>
        <w:rPr>
          <w:bCs w:val="0"/>
        </w:rPr>
      </w:pPr>
    </w:p>
    <w:p w14:paraId="567BE3E3" w14:textId="77777777" w:rsidR="00835AC5" w:rsidRDefault="00835AC5" w:rsidP="00721334">
      <w:pPr>
        <w:jc w:val="both"/>
        <w:rPr>
          <w:bCs w:val="0"/>
        </w:rPr>
      </w:pPr>
    </w:p>
    <w:p w14:paraId="68DB3608" w14:textId="77777777" w:rsidR="00835AC5" w:rsidRDefault="00835AC5" w:rsidP="00721334">
      <w:pPr>
        <w:jc w:val="both"/>
        <w:rPr>
          <w:bCs w:val="0"/>
        </w:rPr>
      </w:pPr>
      <w:r>
        <w:rPr>
          <w:bCs w:val="0"/>
          <w:noProof/>
          <w:lang w:val="el-GR"/>
        </w:rPr>
        <w:lastRenderedPageBreak/>
        <w:drawing>
          <wp:anchor distT="0" distB="0" distL="114300" distR="114300" simplePos="0" relativeHeight="251662336" behindDoc="0" locked="0" layoutInCell="1" allowOverlap="1" wp14:anchorId="2CC42D68" wp14:editId="38C4ACF2">
            <wp:simplePos x="0" y="0"/>
            <wp:positionH relativeFrom="margin">
              <wp:align>right</wp:align>
            </wp:positionH>
            <wp:positionV relativeFrom="margin">
              <wp:posOffset>293258</wp:posOffset>
            </wp:positionV>
            <wp:extent cx="2938780" cy="2703830"/>
            <wp:effectExtent l="0" t="0" r="0" b="1270"/>
            <wp:wrapSquare wrapText="bothSides"/>
            <wp:docPr id="1018752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752853" name="Picture 1"/>
                    <pic:cNvPicPr/>
                  </pic:nvPicPr>
                  <pic:blipFill>
                    <a:blip r:embed="rId16" cstate="print">
                      <a:extLst>
                        <a:ext uri="{28A0092B-C50C-407E-A947-70E740481C1C}">
                          <a14:useLocalDpi xmlns:a14="http://schemas.microsoft.com/office/drawing/2010/main" val="0"/>
                        </a:ext>
                      </a:extLst>
                    </a:blip>
                    <a:srcRect l="13770" r="13770"/>
                    <a:stretch>
                      <a:fillRect/>
                    </a:stretch>
                  </pic:blipFill>
                  <pic:spPr bwMode="auto">
                    <a:xfrm>
                      <a:off x="0" y="0"/>
                      <a:ext cx="2938780" cy="27038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A243A2" w14:textId="10E629B8" w:rsidR="00721334" w:rsidRPr="00721334" w:rsidRDefault="00721334" w:rsidP="00721334">
      <w:pPr>
        <w:jc w:val="both"/>
        <w:rPr>
          <w:bCs w:val="0"/>
        </w:rPr>
      </w:pPr>
      <w:r w:rsidRPr="00721334">
        <w:rPr>
          <w:bCs w:val="0"/>
          <w:noProof/>
        </w:rPr>
        <w:t xml:space="preserve">Ready to switch off after a long day? </w:t>
      </w:r>
      <w:r w:rsidRPr="00721334">
        <w:rPr>
          <w:b/>
          <w:noProof/>
        </w:rPr>
        <w:t>Sunset Mode</w:t>
      </w:r>
      <w:r w:rsidRPr="00721334">
        <w:rPr>
          <w:bCs w:val="0"/>
          <w:noProof/>
        </w:rPr>
        <w:t xml:space="preserve"> gradually dims the lighting over a countdown you set in the JBL One app. A quick </w:t>
      </w:r>
      <w:r w:rsidRPr="00721334">
        <w:rPr>
          <w:b/>
          <w:noProof/>
        </w:rPr>
        <w:t>double tap</w:t>
      </w:r>
      <w:r w:rsidRPr="00721334">
        <w:rPr>
          <w:bCs w:val="0"/>
          <w:noProof/>
        </w:rPr>
        <w:t xml:space="preserve"> turns on the new </w:t>
      </w:r>
      <w:r w:rsidRPr="00721334">
        <w:rPr>
          <w:b/>
          <w:noProof/>
        </w:rPr>
        <w:t>Bedside Lamp</w:t>
      </w:r>
      <w:r w:rsidRPr="00721334">
        <w:rPr>
          <w:bCs w:val="0"/>
          <w:noProof/>
        </w:rPr>
        <w:t xml:space="preserve"> feature for warm, comforting light. And when one Pulse isn't enough, </w:t>
      </w:r>
      <w:r w:rsidRPr="00721334">
        <w:rPr>
          <w:b/>
          <w:noProof/>
        </w:rPr>
        <w:t>Auracast™</w:t>
      </w:r>
      <w:r w:rsidRPr="00721334">
        <w:rPr>
          <w:bCs w:val="0"/>
          <w:noProof/>
        </w:rPr>
        <w:t xml:space="preserve"> connects it with other compatible JBL speakers, while sound and lighting sync with other Pulse 6 speakers, compatible PartyBox speakers and JBL PartyLights. With </w:t>
      </w:r>
      <w:r w:rsidRPr="00721334">
        <w:rPr>
          <w:b/>
          <w:noProof/>
        </w:rPr>
        <w:t>up to 12 hours of battery life</w:t>
      </w:r>
      <w:r w:rsidRPr="00721334">
        <w:rPr>
          <w:bCs w:val="0"/>
          <w:noProof/>
        </w:rPr>
        <w:t xml:space="preserve"> and </w:t>
      </w:r>
      <w:r w:rsidRPr="00721334">
        <w:rPr>
          <w:b/>
          <w:noProof/>
        </w:rPr>
        <w:t>IP68</w:t>
      </w:r>
      <w:r w:rsidRPr="00721334">
        <w:rPr>
          <w:bCs w:val="0"/>
          <w:noProof/>
        </w:rPr>
        <w:t xml:space="preserve"> water and dust protection, it's ready to go wherever you do.</w:t>
      </w:r>
    </w:p>
    <w:p w14:paraId="06891518" w14:textId="646ACDD4" w:rsidR="00054E12" w:rsidRDefault="001676DA" w:rsidP="00BA516C">
      <w:pPr>
        <w:jc w:val="both"/>
        <w:rPr>
          <w:bCs w:val="0"/>
        </w:rPr>
      </w:pPr>
      <w:r w:rsidRPr="00721334">
        <w:rPr>
          <w:bCs w:val="0"/>
        </w:rPr>
        <w:t xml:space="preserve"> </w:t>
      </w:r>
    </w:p>
    <w:p w14:paraId="5F5D36CB" w14:textId="77777777" w:rsidR="00835AC5" w:rsidRPr="00BA516C" w:rsidRDefault="00835AC5" w:rsidP="00BA516C">
      <w:pPr>
        <w:jc w:val="both"/>
        <w:rPr>
          <w:bCs w:val="0"/>
        </w:rPr>
      </w:pPr>
    </w:p>
    <w:p w14:paraId="3912A4E2" w14:textId="6B18BE44" w:rsidR="00054E12" w:rsidRPr="00054E12" w:rsidRDefault="00335524" w:rsidP="00050725">
      <w:pPr>
        <w:rPr>
          <w:b/>
          <w:sz w:val="28"/>
          <w:szCs w:val="28"/>
          <w:lang w:val="el-GR"/>
        </w:rPr>
      </w:pPr>
      <w:r w:rsidRPr="00335524">
        <w:rPr>
          <w:b/>
          <w:sz w:val="28"/>
          <w:szCs w:val="28"/>
          <w:lang w:val="el-GR"/>
        </w:rPr>
        <w:t>Key features</w:t>
      </w:r>
      <w:r w:rsidR="00054E12" w:rsidRPr="00054E12">
        <w:rPr>
          <w:b/>
          <w:sz w:val="28"/>
          <w:szCs w:val="28"/>
          <w:lang w:val="el-GR"/>
        </w:rPr>
        <w:t>:</w:t>
      </w:r>
    </w:p>
    <w:p w14:paraId="56103C96" w14:textId="1F958CB3" w:rsidR="00090903" w:rsidRPr="00090903" w:rsidRDefault="00090903" w:rsidP="00090903">
      <w:pPr>
        <w:pStyle w:val="ListParagraph"/>
        <w:numPr>
          <w:ilvl w:val="0"/>
          <w:numId w:val="5"/>
        </w:numPr>
        <w:rPr>
          <w:bCs w:val="0"/>
        </w:rPr>
      </w:pPr>
      <w:r w:rsidRPr="00090903">
        <w:rPr>
          <w:bCs w:val="0"/>
        </w:rPr>
        <w:t xml:space="preserve">JBL Legendary Sound with AI Sound Boost </w:t>
      </w:r>
    </w:p>
    <w:p w14:paraId="47F1359C" w14:textId="77777777" w:rsidR="00090903" w:rsidRPr="00090903" w:rsidRDefault="00090903" w:rsidP="00090903">
      <w:pPr>
        <w:pStyle w:val="ListParagraph"/>
        <w:numPr>
          <w:ilvl w:val="0"/>
          <w:numId w:val="5"/>
        </w:numPr>
        <w:rPr>
          <w:bCs w:val="0"/>
        </w:rPr>
      </w:pPr>
      <w:r w:rsidRPr="00090903">
        <w:rPr>
          <w:bCs w:val="0"/>
        </w:rPr>
        <w:t>360° choreographed lightshow with integrated illuminated handle</w:t>
      </w:r>
    </w:p>
    <w:p w14:paraId="0BA289D3" w14:textId="77777777" w:rsidR="00090903" w:rsidRPr="00090903" w:rsidRDefault="00090903" w:rsidP="00090903">
      <w:pPr>
        <w:pStyle w:val="ListParagraph"/>
        <w:numPr>
          <w:ilvl w:val="0"/>
          <w:numId w:val="5"/>
        </w:numPr>
        <w:rPr>
          <w:bCs w:val="0"/>
        </w:rPr>
      </w:pPr>
      <w:r w:rsidRPr="00090903">
        <w:rPr>
          <w:bCs w:val="0"/>
        </w:rPr>
        <w:t>16 light themes: 10 ambient (Universe, Firefly, Sea, Campfire, Aurora, Blossom, Cheers, Storm, Sky, Hover) and 6 party (Neon, Loop, Bounce, Trim, Switch, Freeze)</w:t>
      </w:r>
    </w:p>
    <w:p w14:paraId="758E298F" w14:textId="77777777" w:rsidR="00090903" w:rsidRPr="00090903" w:rsidRDefault="00090903" w:rsidP="00090903">
      <w:pPr>
        <w:pStyle w:val="ListParagraph"/>
        <w:numPr>
          <w:ilvl w:val="0"/>
          <w:numId w:val="5"/>
        </w:numPr>
        <w:rPr>
          <w:bCs w:val="0"/>
        </w:rPr>
      </w:pPr>
      <w:proofErr w:type="spellStart"/>
      <w:r w:rsidRPr="00090903">
        <w:rPr>
          <w:bCs w:val="0"/>
        </w:rPr>
        <w:t>Auracast</w:t>
      </w:r>
      <w:proofErr w:type="spellEnd"/>
      <w:r w:rsidRPr="00090903">
        <w:rPr>
          <w:bCs w:val="0"/>
        </w:rPr>
        <w:t>™ multi-speaker connectivity and stereo pairing</w:t>
      </w:r>
    </w:p>
    <w:p w14:paraId="69DD3ED8" w14:textId="77777777" w:rsidR="00090903" w:rsidRPr="00090903" w:rsidRDefault="00090903" w:rsidP="00090903">
      <w:pPr>
        <w:pStyle w:val="ListParagraph"/>
        <w:numPr>
          <w:ilvl w:val="0"/>
          <w:numId w:val="5"/>
        </w:numPr>
        <w:rPr>
          <w:bCs w:val="0"/>
        </w:rPr>
      </w:pPr>
      <w:r w:rsidRPr="00090903">
        <w:rPr>
          <w:bCs w:val="0"/>
        </w:rPr>
        <w:t xml:space="preserve">Synchronized sound and lighting with compatible JBL </w:t>
      </w:r>
      <w:proofErr w:type="spellStart"/>
      <w:r w:rsidRPr="00090903">
        <w:rPr>
          <w:bCs w:val="0"/>
        </w:rPr>
        <w:t>PartyBox</w:t>
      </w:r>
      <w:proofErr w:type="spellEnd"/>
      <w:r w:rsidRPr="00090903">
        <w:rPr>
          <w:bCs w:val="0"/>
        </w:rPr>
        <w:t xml:space="preserve"> speakers and the JBL </w:t>
      </w:r>
      <w:proofErr w:type="spellStart"/>
      <w:r w:rsidRPr="00090903">
        <w:rPr>
          <w:bCs w:val="0"/>
        </w:rPr>
        <w:t>PartyLight</w:t>
      </w:r>
      <w:proofErr w:type="spellEnd"/>
      <w:r w:rsidRPr="00090903">
        <w:rPr>
          <w:bCs w:val="0"/>
        </w:rPr>
        <w:t xml:space="preserve"> Stick</w:t>
      </w:r>
    </w:p>
    <w:p w14:paraId="67C0D3E3" w14:textId="77777777" w:rsidR="00090903" w:rsidRPr="00090903" w:rsidRDefault="00090903" w:rsidP="00090903">
      <w:pPr>
        <w:pStyle w:val="ListParagraph"/>
        <w:numPr>
          <w:ilvl w:val="0"/>
          <w:numId w:val="5"/>
        </w:numPr>
        <w:rPr>
          <w:bCs w:val="0"/>
        </w:rPr>
      </w:pPr>
      <w:r w:rsidRPr="00090903">
        <w:rPr>
          <w:bCs w:val="0"/>
        </w:rPr>
        <w:t xml:space="preserve">Bluetooth® 6.0, lossless USB-C playback and easy karaoke setup with the JBL </w:t>
      </w:r>
      <w:proofErr w:type="spellStart"/>
      <w:r w:rsidRPr="00090903">
        <w:rPr>
          <w:bCs w:val="0"/>
        </w:rPr>
        <w:t>EasySing</w:t>
      </w:r>
      <w:proofErr w:type="spellEnd"/>
      <w:r w:rsidRPr="00090903">
        <w:rPr>
          <w:bCs w:val="0"/>
        </w:rPr>
        <w:t xml:space="preserve"> Mic Mini</w:t>
      </w:r>
    </w:p>
    <w:p w14:paraId="6B8D891F" w14:textId="77777777" w:rsidR="00090903" w:rsidRPr="00090903" w:rsidRDefault="00090903" w:rsidP="00090903">
      <w:pPr>
        <w:pStyle w:val="ListParagraph"/>
        <w:numPr>
          <w:ilvl w:val="0"/>
          <w:numId w:val="5"/>
        </w:numPr>
        <w:rPr>
          <w:bCs w:val="0"/>
        </w:rPr>
      </w:pPr>
      <w:r w:rsidRPr="00090903">
        <w:rPr>
          <w:bCs w:val="0"/>
        </w:rPr>
        <w:t>Bedside Lamp feature with a quick double tap</w:t>
      </w:r>
    </w:p>
    <w:p w14:paraId="2FD26C6A" w14:textId="77777777" w:rsidR="00090903" w:rsidRPr="00090903" w:rsidRDefault="00090903" w:rsidP="00090903">
      <w:pPr>
        <w:pStyle w:val="ListParagraph"/>
        <w:numPr>
          <w:ilvl w:val="0"/>
          <w:numId w:val="5"/>
        </w:numPr>
        <w:rPr>
          <w:bCs w:val="0"/>
        </w:rPr>
      </w:pPr>
      <w:r w:rsidRPr="00090903">
        <w:rPr>
          <w:bCs w:val="0"/>
        </w:rPr>
        <w:t>Full experience in the JBL One App: light themes, Sunset Mode, mood-setting sounds, EQ settings and more</w:t>
      </w:r>
    </w:p>
    <w:p w14:paraId="3695E59E" w14:textId="77777777" w:rsidR="00090903" w:rsidRPr="00090903" w:rsidRDefault="00090903" w:rsidP="00090903">
      <w:pPr>
        <w:pStyle w:val="ListParagraph"/>
        <w:numPr>
          <w:ilvl w:val="0"/>
          <w:numId w:val="5"/>
        </w:numPr>
        <w:rPr>
          <w:bCs w:val="0"/>
        </w:rPr>
      </w:pPr>
      <w:r w:rsidRPr="00090903">
        <w:rPr>
          <w:bCs w:val="0"/>
        </w:rPr>
        <w:t>Up to 12 hours of battery life</w:t>
      </w:r>
    </w:p>
    <w:p w14:paraId="2F96A056" w14:textId="77777777" w:rsidR="00090903" w:rsidRPr="00090903" w:rsidRDefault="00090903" w:rsidP="00090903">
      <w:pPr>
        <w:pStyle w:val="ListParagraph"/>
        <w:numPr>
          <w:ilvl w:val="0"/>
          <w:numId w:val="5"/>
        </w:numPr>
        <w:rPr>
          <w:bCs w:val="0"/>
        </w:rPr>
      </w:pPr>
      <w:r w:rsidRPr="00090903">
        <w:rPr>
          <w:bCs w:val="0"/>
        </w:rPr>
        <w:t>IP68 waterproof and dustproof</w:t>
      </w:r>
    </w:p>
    <w:p w14:paraId="4091D716" w14:textId="77777777" w:rsidR="00090903" w:rsidRPr="00090903" w:rsidRDefault="00090903" w:rsidP="00090903">
      <w:pPr>
        <w:pStyle w:val="ListParagraph"/>
        <w:numPr>
          <w:ilvl w:val="0"/>
          <w:numId w:val="5"/>
        </w:numPr>
        <w:rPr>
          <w:bCs w:val="0"/>
        </w:rPr>
      </w:pPr>
      <w:r w:rsidRPr="00090903">
        <w:rPr>
          <w:bCs w:val="0"/>
        </w:rPr>
        <w:t>Made with recycled materials, including 93% recycled metal in the handle</w:t>
      </w:r>
    </w:p>
    <w:p w14:paraId="5D48578D" w14:textId="35F54AA6" w:rsidR="00F84E4E" w:rsidRDefault="00F84E4E" w:rsidP="00090903">
      <w:pPr>
        <w:ind w:left="360"/>
        <w:rPr>
          <w:bCs w:val="0"/>
        </w:rPr>
      </w:pPr>
    </w:p>
    <w:p w14:paraId="47BB3EC9" w14:textId="77777777" w:rsidR="00835AC5" w:rsidRPr="00090903" w:rsidRDefault="00835AC5" w:rsidP="00090903">
      <w:pPr>
        <w:ind w:left="360"/>
        <w:rPr>
          <w:bCs w:val="0"/>
        </w:rPr>
      </w:pPr>
    </w:p>
    <w:p w14:paraId="66F28836" w14:textId="6D4D444D" w:rsidR="006B3AB9" w:rsidRPr="00090903" w:rsidRDefault="006F0C49" w:rsidP="00E13058">
      <w:pPr>
        <w:jc w:val="center"/>
        <w:rPr>
          <w:bCs w:val="0"/>
        </w:rPr>
      </w:pPr>
      <w:r w:rsidRPr="00090903">
        <w:lastRenderedPageBreak/>
        <w:t xml:space="preserve"> </w:t>
      </w:r>
      <w:r w:rsidR="00090903" w:rsidRPr="0050626E">
        <w:t>For more information, please visit</w:t>
      </w:r>
      <w:r w:rsidRPr="00090903">
        <w:t xml:space="preserve"> </w:t>
      </w:r>
      <w:r>
        <w:rPr>
          <w:lang w:val="el-GR"/>
        </w:rPr>
        <w:t>το</w:t>
      </w:r>
      <w:r w:rsidR="00522506">
        <w:rPr>
          <w:lang w:val="el-GR"/>
        </w:rPr>
        <w:fldChar w:fldCharType="begin"/>
      </w:r>
      <w:r w:rsidR="00522506" w:rsidRPr="00090903">
        <w:instrText>HYPERLINK "https://www.jblgreece.gr/"</w:instrText>
      </w:r>
      <w:r w:rsidR="00522506">
        <w:rPr>
          <w:lang w:val="el-GR"/>
        </w:rPr>
      </w:r>
      <w:r w:rsidR="00522506">
        <w:rPr>
          <w:lang w:val="el-GR"/>
        </w:rPr>
        <w:fldChar w:fldCharType="separate"/>
      </w:r>
      <w:r w:rsidRPr="00090903">
        <w:rPr>
          <w:rStyle w:val="Hyperlink"/>
        </w:rPr>
        <w:t xml:space="preserve"> </w:t>
      </w:r>
      <w:r w:rsidRPr="00522506">
        <w:rPr>
          <w:rStyle w:val="Hyperlink"/>
        </w:rPr>
        <w:t>site</w:t>
      </w:r>
      <w:r w:rsidR="00522506">
        <w:rPr>
          <w:lang w:val="el-GR"/>
        </w:rPr>
        <w:fldChar w:fldCharType="end"/>
      </w:r>
      <w:r w:rsidR="00781B1A" w:rsidRPr="00090903">
        <w:t>.</w:t>
      </w:r>
    </w:p>
    <w:p w14:paraId="01606E97" w14:textId="3D5DBD1F" w:rsidR="006B3AB9" w:rsidRPr="00E9228F" w:rsidRDefault="00E9228F" w:rsidP="00E13058">
      <w:pPr>
        <w:jc w:val="center"/>
        <w:rPr>
          <w:bCs w:val="0"/>
        </w:rPr>
      </w:pPr>
      <w:r w:rsidRPr="00E13058">
        <w:t>Follow JBL Greece &amp; Cyp</w:t>
      </w:r>
      <w:r>
        <w:t>r</w:t>
      </w:r>
      <w:r w:rsidRPr="00E13058">
        <w:t xml:space="preserve">us on </w:t>
      </w:r>
      <w:r w:rsidR="00E13058">
        <w:t xml:space="preserve">socials </w:t>
      </w:r>
      <w:hyperlink r:id="rId17" w:history="1">
        <w:r w:rsidR="006B3AB9" w:rsidRPr="006B3AB9">
          <w:rPr>
            <w:rStyle w:val="Hyperlink"/>
            <w:b/>
          </w:rPr>
          <w:t>Facebook</w:t>
        </w:r>
        <w:r w:rsidR="006B3AB9" w:rsidRPr="00E13058">
          <w:rPr>
            <w:rStyle w:val="Hyperlink"/>
            <w:b/>
          </w:rPr>
          <w:t xml:space="preserve"> </w:t>
        </w:r>
      </w:hyperlink>
      <w:r w:rsidR="006B3AB9" w:rsidRPr="00E13058">
        <w:rPr>
          <w:bCs w:val="0"/>
        </w:rPr>
        <w:t xml:space="preserve">, </w:t>
      </w:r>
      <w:hyperlink r:id="rId18" w:history="1">
        <w:r w:rsidR="006B3AB9" w:rsidRPr="006B3AB9">
          <w:rPr>
            <w:rStyle w:val="Hyperlink"/>
            <w:b/>
          </w:rPr>
          <w:t>Instagram</w:t>
        </w:r>
        <w:r w:rsidR="006B3AB9" w:rsidRPr="00E13058">
          <w:rPr>
            <w:rStyle w:val="Hyperlink"/>
            <w:b/>
          </w:rPr>
          <w:t>,</w:t>
        </w:r>
      </w:hyperlink>
      <w:r w:rsidR="006B3AB9" w:rsidRPr="00E13058">
        <w:rPr>
          <w:bCs w:val="0"/>
        </w:rPr>
        <w:t xml:space="preserve"> </w:t>
      </w:r>
      <w:hyperlink r:id="rId19" w:history="1">
        <w:proofErr w:type="spellStart"/>
        <w:r w:rsidR="006B3AB9" w:rsidRPr="006B3AB9">
          <w:rPr>
            <w:rStyle w:val="Hyperlink"/>
            <w:b/>
          </w:rPr>
          <w:t>Tiktok</w:t>
        </w:r>
        <w:proofErr w:type="spellEnd"/>
      </w:hyperlink>
    </w:p>
    <w:p w14:paraId="2AB318FD" w14:textId="77777777" w:rsidR="007153A2" w:rsidRPr="00E13058" w:rsidRDefault="007153A2" w:rsidP="00E13058">
      <w:pPr>
        <w:jc w:val="center"/>
        <w:rPr>
          <w:bCs w:val="0"/>
        </w:rPr>
      </w:pPr>
    </w:p>
    <w:p w14:paraId="7FF62D0A" w14:textId="77777777" w:rsidR="00393BC4" w:rsidRPr="00393BC4" w:rsidRDefault="00393BC4" w:rsidP="00393BC4">
      <w:pPr>
        <w:rPr>
          <w:rFonts w:eastAsia="Calibri" w:cs="Calibri"/>
          <w:bCs w:val="0"/>
          <w:lang w:eastAsia="nl-NL" w:bidi="ar-SA"/>
        </w:rPr>
      </w:pPr>
    </w:p>
    <w:p w14:paraId="222AC701" w14:textId="77777777" w:rsidR="00393BC4" w:rsidRPr="00393BC4" w:rsidRDefault="00393BC4" w:rsidP="00393BC4">
      <w:pPr>
        <w:jc w:val="both"/>
        <w:rPr>
          <w:rFonts w:eastAsia="Calibri" w:cs="Calibri"/>
          <w:b/>
          <w:lang w:eastAsia="nl-NL" w:bidi="ar-SA"/>
        </w:rPr>
      </w:pPr>
      <w:r w:rsidRPr="00393BC4">
        <w:rPr>
          <w:rFonts w:eastAsia="Calibri" w:cs="Calibri"/>
          <w:b/>
          <w:lang w:eastAsia="nl-NL" w:bidi="ar-SA"/>
        </w:rPr>
        <w:t>About WaveMotion</w:t>
      </w:r>
    </w:p>
    <w:p w14:paraId="5E213A44" w14:textId="77777777" w:rsidR="00393BC4" w:rsidRPr="00393BC4" w:rsidRDefault="00393BC4" w:rsidP="00393BC4">
      <w:pPr>
        <w:jc w:val="both"/>
        <w:rPr>
          <w:rFonts w:eastAsia="Calibri" w:cs="Calibri"/>
          <w:bCs w:val="0"/>
          <w:lang w:eastAsia="nl-NL" w:bidi="ar-SA"/>
        </w:rPr>
      </w:pPr>
      <w:r w:rsidRPr="00393BC4">
        <w:rPr>
          <w:rFonts w:eastAsia="Calibri" w:cs="Calibri"/>
          <w:bCs w:val="0"/>
          <w:lang w:eastAsia="nl-NL" w:bidi="ar-SA"/>
        </w:rPr>
        <w:t xml:space="preserve">WaveMotion, an importer and distributor, is seated in Athens Greece, operating on a wholesale basis, in the consumer electronics, telecommunications and computer industry for over 35 years. WaveMotion S.A. retains the official, exclusive, distribution for the Greek market of important Houses- in leading positions in the Global Arena, like JBL, Harman Kardon, XGIMI, </w:t>
      </w:r>
      <w:proofErr w:type="spellStart"/>
      <w:r w:rsidRPr="00393BC4">
        <w:rPr>
          <w:rFonts w:eastAsia="Calibri" w:cs="Calibri"/>
          <w:bCs w:val="0"/>
          <w:lang w:eastAsia="nl-NL" w:bidi="ar-SA"/>
        </w:rPr>
        <w:t>Dreame</w:t>
      </w:r>
      <w:proofErr w:type="spellEnd"/>
      <w:r w:rsidRPr="00393BC4">
        <w:rPr>
          <w:rFonts w:eastAsia="Calibri" w:cs="Calibri"/>
          <w:bCs w:val="0"/>
          <w:lang w:eastAsia="nl-NL" w:bidi="ar-SA"/>
        </w:rPr>
        <w:t xml:space="preserve">, KEF, </w:t>
      </w:r>
      <w:proofErr w:type="spellStart"/>
      <w:r w:rsidRPr="00393BC4">
        <w:rPr>
          <w:rFonts w:eastAsia="Calibri" w:cs="Calibri"/>
          <w:bCs w:val="0"/>
          <w:lang w:eastAsia="nl-NL" w:bidi="ar-SA"/>
        </w:rPr>
        <w:t>Duux</w:t>
      </w:r>
      <w:proofErr w:type="spellEnd"/>
      <w:r w:rsidRPr="00393BC4">
        <w:rPr>
          <w:rFonts w:eastAsia="Calibri" w:cs="Calibri"/>
          <w:bCs w:val="0"/>
          <w:lang w:eastAsia="nl-NL" w:bidi="ar-SA"/>
        </w:rPr>
        <w:t xml:space="preserve">, Native Union. Brand Development is the core skill of WaveMotion Team. The vision of our people is to expand </w:t>
      </w:r>
      <w:proofErr w:type="spellStart"/>
      <w:r w:rsidRPr="00393BC4">
        <w:rPr>
          <w:rFonts w:eastAsia="Calibri" w:cs="Calibri"/>
          <w:bCs w:val="0"/>
          <w:lang w:eastAsia="nl-NL" w:bidi="ar-SA"/>
        </w:rPr>
        <w:t>WaveMotion’s</w:t>
      </w:r>
      <w:proofErr w:type="spellEnd"/>
      <w:r w:rsidRPr="00393BC4">
        <w:rPr>
          <w:rFonts w:eastAsia="Calibri" w:cs="Calibri"/>
          <w:bCs w:val="0"/>
          <w:lang w:eastAsia="nl-NL" w:bidi="ar-SA"/>
        </w:rPr>
        <w:t xml:space="preserve"> Brands selection, following our tagline’s principles –Technology, Aesthetics, Design- and continue this journey of Ours, introducing compellingly and establishing decisively these Brands, in the eyes of our </w:t>
      </w:r>
      <w:proofErr w:type="gramStart"/>
      <w:r w:rsidRPr="00393BC4">
        <w:rPr>
          <w:rFonts w:eastAsia="Calibri" w:cs="Calibri"/>
          <w:bCs w:val="0"/>
          <w:lang w:eastAsia="nl-NL" w:bidi="ar-SA"/>
        </w:rPr>
        <w:t>Customers</w:t>
      </w:r>
      <w:proofErr w:type="gramEnd"/>
      <w:r w:rsidRPr="00393BC4">
        <w:rPr>
          <w:rFonts w:eastAsia="Calibri" w:cs="Calibri"/>
          <w:bCs w:val="0"/>
          <w:lang w:eastAsia="nl-NL" w:bidi="ar-SA"/>
        </w:rPr>
        <w:t>.</w:t>
      </w:r>
    </w:p>
    <w:p w14:paraId="14512BB7" w14:textId="3F6D4142" w:rsidR="00F84E4E" w:rsidRPr="00393BC4" w:rsidRDefault="00F84E4E" w:rsidP="00050725">
      <w:pPr>
        <w:rPr>
          <w:bCs w:val="0"/>
        </w:rPr>
      </w:pPr>
    </w:p>
    <w:p w14:paraId="289557F5" w14:textId="77777777" w:rsidR="007153A2" w:rsidRPr="00393BC4" w:rsidRDefault="007153A2" w:rsidP="00050725">
      <w:pPr>
        <w:rPr>
          <w:bCs w:val="0"/>
        </w:rPr>
      </w:pPr>
    </w:p>
    <w:p w14:paraId="639C5A96" w14:textId="77777777" w:rsidR="00254105" w:rsidRDefault="00254105" w:rsidP="00254105">
      <w:pPr>
        <w:rPr>
          <w:bCs w:val="0"/>
        </w:rPr>
      </w:pPr>
    </w:p>
    <w:p w14:paraId="41784A19" w14:textId="1C0E1730" w:rsidR="00254105" w:rsidRPr="00254105" w:rsidRDefault="00254105" w:rsidP="00254105">
      <w:pPr>
        <w:rPr>
          <w:bCs w:val="0"/>
        </w:rPr>
      </w:pPr>
      <w:r w:rsidRPr="00254105">
        <w:rPr>
          <w:b/>
        </w:rPr>
        <w:t>About HARMAN</w:t>
      </w:r>
    </w:p>
    <w:p w14:paraId="3EBF8436" w14:textId="77777777" w:rsidR="00254105" w:rsidRPr="00254105" w:rsidRDefault="00254105" w:rsidP="00254105">
      <w:pPr>
        <w:rPr>
          <w:bCs w:val="0"/>
        </w:rPr>
      </w:pPr>
      <w:r w:rsidRPr="00254105">
        <w:rPr>
          <w:bCs w:val="0"/>
        </w:rPr>
        <w:t>HARMAN (harman.com) designs and manufactures products and solutions for automotive, consumers and businesses worldwide, including connected car systems, audio and video products, enterprise automation solutions and services that support the Internet of Things. With leading brands such as AKG®, Harman Kardon®, Infinity®, JBL®, Lexicon®, Mark Levinson®, and Revel®, HARMAN is admired by audio enthusiasts, musicians, and entertainment venues around the world. More than 50 million cars on the road today are equipped with HARMAN audio systems. Our software services support and are compatible with billions of mobile devices and systems that are connected, integrated, and secure across all platforms, from home to car to mobile. HARMAN employs approximately 30,000 people throughout the Americas, Europe, and Asia. In March 2017, HARMAN became a subsidiary of Samsung Electronics Co., Ltd.</w:t>
      </w:r>
    </w:p>
    <w:p w14:paraId="6484DB67" w14:textId="203F3E21" w:rsidR="00F84E4E" w:rsidRPr="00AC29C3" w:rsidRDefault="00F84E4E" w:rsidP="00050725">
      <w:pPr>
        <w:rPr>
          <w:bCs w:val="0"/>
        </w:rPr>
      </w:pPr>
    </w:p>
    <w:sectPr w:rsidR="00F84E4E" w:rsidRPr="00AC29C3">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D9EB9" w14:textId="77777777" w:rsidR="000755DB" w:rsidRDefault="000755DB" w:rsidP="00AE4F29">
      <w:pPr>
        <w:spacing w:after="0" w:line="240" w:lineRule="auto"/>
      </w:pPr>
      <w:r>
        <w:separator/>
      </w:r>
    </w:p>
  </w:endnote>
  <w:endnote w:type="continuationSeparator" w:id="0">
    <w:p w14:paraId="6CCDD2D6" w14:textId="77777777" w:rsidR="000755DB" w:rsidRDefault="000755DB" w:rsidP="00AE4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5CA0F" w14:textId="6C242C73" w:rsidR="00AE4F29" w:rsidRDefault="001738F3">
    <w:pPr>
      <w:pStyle w:val="Footer"/>
    </w:pPr>
    <w:r>
      <w:rPr>
        <w:noProof/>
      </w:rPr>
      <w:drawing>
        <wp:inline distT="0" distB="0" distL="0" distR="0" wp14:anchorId="42CA23D3" wp14:editId="305CAE35">
          <wp:extent cx="5943600" cy="414020"/>
          <wp:effectExtent l="0" t="0" r="0" b="0"/>
          <wp:docPr id="934176062" name="Picture 5">
            <a:extLst xmlns:a="http://schemas.openxmlformats.org/drawingml/2006/main">
              <a:ext uri="{FF2B5EF4-FFF2-40B4-BE49-F238E27FC236}">
                <a16:creationId xmlns:a16="http://schemas.microsoft.com/office/drawing/2014/main" id="{B56B7064-5EDB-41AD-AD7B-BCC04B9D77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143495"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41402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BBB8C" w14:textId="77777777" w:rsidR="000755DB" w:rsidRDefault="000755DB" w:rsidP="00AE4F29">
      <w:pPr>
        <w:spacing w:after="0" w:line="240" w:lineRule="auto"/>
      </w:pPr>
      <w:r>
        <w:separator/>
      </w:r>
    </w:p>
  </w:footnote>
  <w:footnote w:type="continuationSeparator" w:id="0">
    <w:p w14:paraId="014AA93A" w14:textId="77777777" w:rsidR="000755DB" w:rsidRDefault="000755DB" w:rsidP="00AE4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1B58F" w14:textId="77777777" w:rsidR="00AE4F29" w:rsidRPr="00C31086" w:rsidRDefault="00AE4F29" w:rsidP="00AE4F29">
    <w:pPr>
      <w:pStyle w:val="Header"/>
      <w:rPr>
        <w:lang w:val="el-GR"/>
      </w:rPr>
    </w:pPr>
    <w:r>
      <w:rPr>
        <w:noProof/>
      </w:rPr>
      <w:drawing>
        <wp:inline distT="0" distB="0" distL="0" distR="0" wp14:anchorId="387F0950" wp14:editId="7C951E25">
          <wp:extent cx="2847340" cy="762000"/>
          <wp:effectExtent l="0" t="0" r="0" b="0"/>
          <wp:docPr id="29012374" name="Picture 4">
            <a:extLst xmlns:a="http://schemas.openxmlformats.org/drawingml/2006/main">
              <a:ext uri="{FF2B5EF4-FFF2-40B4-BE49-F238E27FC236}">
                <a16:creationId xmlns:a16="http://schemas.microsoft.com/office/drawing/2014/main" id="{2680BC4A-585B-447A-BE55-0AC786EDAB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26694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7340" cy="762000"/>
                  </a:xfrm>
                  <a:prstGeom prst="rect">
                    <a:avLst/>
                  </a:prstGeom>
                  <a:noFill/>
                </pic:spPr>
              </pic:pic>
            </a:graphicData>
          </a:graphic>
        </wp:inline>
      </w:drawing>
    </w:r>
    <w:r>
      <w:t xml:space="preserve">                                   </w:t>
    </w:r>
    <w:r>
      <w:rPr>
        <w:lang w:val="el-GR"/>
      </w:rPr>
      <w:t xml:space="preserve">   </w:t>
    </w:r>
    <w:r>
      <w:t xml:space="preserve">                              </w:t>
    </w:r>
    <w:r>
      <w:rPr>
        <w:noProof/>
      </w:rPr>
      <w:drawing>
        <wp:inline distT="0" distB="0" distL="0" distR="0" wp14:anchorId="7FB27AB5" wp14:editId="7D1A68F6">
          <wp:extent cx="688975" cy="640080"/>
          <wp:effectExtent l="0" t="0" r="0" b="7620"/>
          <wp:docPr id="178220922" name="Picture 2">
            <a:extLst xmlns:a="http://schemas.openxmlformats.org/drawingml/2006/main">
              <a:ext uri="{FF2B5EF4-FFF2-40B4-BE49-F238E27FC236}">
                <a16:creationId xmlns:a16="http://schemas.microsoft.com/office/drawing/2014/main" id="{171EDF72-CEC9-487A-8091-A4BF94E012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023892"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8975" cy="640080"/>
                  </a:xfrm>
                  <a:prstGeom prst="rect">
                    <a:avLst/>
                  </a:prstGeom>
                  <a:noFill/>
                </pic:spPr>
              </pic:pic>
            </a:graphicData>
          </a:graphic>
        </wp:inline>
      </w:drawing>
    </w:r>
  </w:p>
  <w:p w14:paraId="755F8F2B" w14:textId="77777777" w:rsidR="00AE4F29" w:rsidRDefault="00AE4F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25720"/>
    <w:multiLevelType w:val="multilevel"/>
    <w:tmpl w:val="6E508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C05166"/>
    <w:multiLevelType w:val="multilevel"/>
    <w:tmpl w:val="02C22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E07AAA"/>
    <w:multiLevelType w:val="hybridMultilevel"/>
    <w:tmpl w:val="52146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CC1546"/>
    <w:multiLevelType w:val="multilevel"/>
    <w:tmpl w:val="B184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8576281"/>
    <w:multiLevelType w:val="hybridMultilevel"/>
    <w:tmpl w:val="94D642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0F46522"/>
    <w:multiLevelType w:val="hybridMultilevel"/>
    <w:tmpl w:val="1CC878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4032500"/>
    <w:multiLevelType w:val="multilevel"/>
    <w:tmpl w:val="6DE2F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3E4125"/>
    <w:multiLevelType w:val="multilevel"/>
    <w:tmpl w:val="BB98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4617291">
    <w:abstractNumId w:val="1"/>
  </w:num>
  <w:num w:numId="2" w16cid:durableId="1296250761">
    <w:abstractNumId w:val="5"/>
  </w:num>
  <w:num w:numId="3" w16cid:durableId="939994986">
    <w:abstractNumId w:val="3"/>
  </w:num>
  <w:num w:numId="4" w16cid:durableId="961499689">
    <w:abstractNumId w:val="4"/>
  </w:num>
  <w:num w:numId="5" w16cid:durableId="1640189070">
    <w:abstractNumId w:val="2"/>
  </w:num>
  <w:num w:numId="6" w16cid:durableId="1096632859">
    <w:abstractNumId w:val="0"/>
  </w:num>
  <w:num w:numId="7" w16cid:durableId="818426680">
    <w:abstractNumId w:val="6"/>
  </w:num>
  <w:num w:numId="8" w16cid:durableId="11675491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8D0"/>
    <w:rsid w:val="00050725"/>
    <w:rsid w:val="00054E12"/>
    <w:rsid w:val="00065980"/>
    <w:rsid w:val="00070829"/>
    <w:rsid w:val="000755DB"/>
    <w:rsid w:val="00086092"/>
    <w:rsid w:val="00090903"/>
    <w:rsid w:val="00096DFC"/>
    <w:rsid w:val="000B6401"/>
    <w:rsid w:val="000C2C32"/>
    <w:rsid w:val="0012758C"/>
    <w:rsid w:val="00140906"/>
    <w:rsid w:val="00160B3A"/>
    <w:rsid w:val="001676DA"/>
    <w:rsid w:val="001738F3"/>
    <w:rsid w:val="00174565"/>
    <w:rsid w:val="001929FE"/>
    <w:rsid w:val="001B3403"/>
    <w:rsid w:val="00235351"/>
    <w:rsid w:val="00236105"/>
    <w:rsid w:val="00237457"/>
    <w:rsid w:val="00254105"/>
    <w:rsid w:val="002746A9"/>
    <w:rsid w:val="00274F91"/>
    <w:rsid w:val="002C6BE1"/>
    <w:rsid w:val="002F7E6B"/>
    <w:rsid w:val="0031E854"/>
    <w:rsid w:val="00335524"/>
    <w:rsid w:val="00344515"/>
    <w:rsid w:val="00393BC4"/>
    <w:rsid w:val="00393D2A"/>
    <w:rsid w:val="003C6B97"/>
    <w:rsid w:val="003E3584"/>
    <w:rsid w:val="003F6CA0"/>
    <w:rsid w:val="00446B4D"/>
    <w:rsid w:val="00471162"/>
    <w:rsid w:val="00493456"/>
    <w:rsid w:val="00497883"/>
    <w:rsid w:val="004D1644"/>
    <w:rsid w:val="004E78DA"/>
    <w:rsid w:val="004F0FD6"/>
    <w:rsid w:val="00522506"/>
    <w:rsid w:val="00576CEF"/>
    <w:rsid w:val="00577E46"/>
    <w:rsid w:val="005A273A"/>
    <w:rsid w:val="00605C57"/>
    <w:rsid w:val="006A1529"/>
    <w:rsid w:val="006B0AEE"/>
    <w:rsid w:val="006B3AB9"/>
    <w:rsid w:val="006E37ED"/>
    <w:rsid w:val="006F0C49"/>
    <w:rsid w:val="007153A2"/>
    <w:rsid w:val="00721334"/>
    <w:rsid w:val="00747652"/>
    <w:rsid w:val="00767909"/>
    <w:rsid w:val="00781B1A"/>
    <w:rsid w:val="007A2D55"/>
    <w:rsid w:val="007B676D"/>
    <w:rsid w:val="0080774F"/>
    <w:rsid w:val="008170AD"/>
    <w:rsid w:val="0082269F"/>
    <w:rsid w:val="00835AC5"/>
    <w:rsid w:val="008D4D74"/>
    <w:rsid w:val="00905C37"/>
    <w:rsid w:val="0092768E"/>
    <w:rsid w:val="00944684"/>
    <w:rsid w:val="009955EE"/>
    <w:rsid w:val="009A5430"/>
    <w:rsid w:val="009C5AE1"/>
    <w:rsid w:val="009D6B53"/>
    <w:rsid w:val="009F4062"/>
    <w:rsid w:val="00A308D0"/>
    <w:rsid w:val="00A37C69"/>
    <w:rsid w:val="00A66583"/>
    <w:rsid w:val="00A8329A"/>
    <w:rsid w:val="00A86566"/>
    <w:rsid w:val="00AC29C3"/>
    <w:rsid w:val="00AE4F29"/>
    <w:rsid w:val="00AE6CE6"/>
    <w:rsid w:val="00AF4304"/>
    <w:rsid w:val="00B57147"/>
    <w:rsid w:val="00B61A10"/>
    <w:rsid w:val="00B70C1D"/>
    <w:rsid w:val="00B77370"/>
    <w:rsid w:val="00B979B5"/>
    <w:rsid w:val="00BA516C"/>
    <w:rsid w:val="00C007B8"/>
    <w:rsid w:val="00C60528"/>
    <w:rsid w:val="00C73CB6"/>
    <w:rsid w:val="00C74F2B"/>
    <w:rsid w:val="00C81A0A"/>
    <w:rsid w:val="00D359A6"/>
    <w:rsid w:val="00D37CB0"/>
    <w:rsid w:val="00D772D4"/>
    <w:rsid w:val="00E13058"/>
    <w:rsid w:val="00E15524"/>
    <w:rsid w:val="00E16B83"/>
    <w:rsid w:val="00E33565"/>
    <w:rsid w:val="00E50225"/>
    <w:rsid w:val="00E913C9"/>
    <w:rsid w:val="00E9228F"/>
    <w:rsid w:val="00EC0092"/>
    <w:rsid w:val="00F036E2"/>
    <w:rsid w:val="00F52EF8"/>
    <w:rsid w:val="00F67DF2"/>
    <w:rsid w:val="00F84E4E"/>
    <w:rsid w:val="00FA6319"/>
    <w:rsid w:val="00FD730B"/>
    <w:rsid w:val="2A7B51BE"/>
    <w:rsid w:val="74146D9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E8E71"/>
  <w15:chartTrackingRefBased/>
  <w15:docId w15:val="{2FB67927-1B08-4A04-9751-C7F07D85F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bCs/>
        <w:sz w:val="24"/>
        <w:szCs w:val="24"/>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6DA"/>
  </w:style>
  <w:style w:type="paragraph" w:styleId="Heading1">
    <w:name w:val="heading 1"/>
    <w:basedOn w:val="Normal"/>
    <w:next w:val="Normal"/>
    <w:link w:val="Heading1Char"/>
    <w:uiPriority w:val="9"/>
    <w:qFormat/>
    <w:rsid w:val="00A308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8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8D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8D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308D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308D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308D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308D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308D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8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8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8D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8D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308D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308D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308D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308D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308D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30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8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8D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8D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308D0"/>
    <w:pPr>
      <w:spacing w:before="160"/>
      <w:jc w:val="center"/>
    </w:pPr>
    <w:rPr>
      <w:i/>
      <w:iCs/>
      <w:color w:val="404040" w:themeColor="text1" w:themeTint="BF"/>
    </w:rPr>
  </w:style>
  <w:style w:type="character" w:customStyle="1" w:styleId="QuoteChar">
    <w:name w:val="Quote Char"/>
    <w:basedOn w:val="DefaultParagraphFont"/>
    <w:link w:val="Quote"/>
    <w:uiPriority w:val="29"/>
    <w:rsid w:val="00A308D0"/>
    <w:rPr>
      <w:i/>
      <w:iCs/>
      <w:color w:val="404040" w:themeColor="text1" w:themeTint="BF"/>
    </w:rPr>
  </w:style>
  <w:style w:type="paragraph" w:styleId="ListParagraph">
    <w:name w:val="List Paragraph"/>
    <w:basedOn w:val="Normal"/>
    <w:uiPriority w:val="34"/>
    <w:qFormat/>
    <w:rsid w:val="00A308D0"/>
    <w:pPr>
      <w:ind w:left="720"/>
      <w:contextualSpacing/>
    </w:pPr>
  </w:style>
  <w:style w:type="character" w:styleId="IntenseEmphasis">
    <w:name w:val="Intense Emphasis"/>
    <w:basedOn w:val="DefaultParagraphFont"/>
    <w:uiPriority w:val="21"/>
    <w:qFormat/>
    <w:rsid w:val="00A308D0"/>
    <w:rPr>
      <w:i/>
      <w:iCs/>
      <w:color w:val="0F4761" w:themeColor="accent1" w:themeShade="BF"/>
    </w:rPr>
  </w:style>
  <w:style w:type="paragraph" w:styleId="IntenseQuote">
    <w:name w:val="Intense Quote"/>
    <w:basedOn w:val="Normal"/>
    <w:next w:val="Normal"/>
    <w:link w:val="IntenseQuoteChar"/>
    <w:uiPriority w:val="30"/>
    <w:qFormat/>
    <w:rsid w:val="00A30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8D0"/>
    <w:rPr>
      <w:i/>
      <w:iCs/>
      <w:color w:val="0F4761" w:themeColor="accent1" w:themeShade="BF"/>
    </w:rPr>
  </w:style>
  <w:style w:type="character" w:styleId="IntenseReference">
    <w:name w:val="Intense Reference"/>
    <w:basedOn w:val="DefaultParagraphFont"/>
    <w:uiPriority w:val="32"/>
    <w:qFormat/>
    <w:rsid w:val="00A308D0"/>
    <w:rPr>
      <w:b/>
      <w:bCs w:val="0"/>
      <w:smallCaps/>
      <w:color w:val="0F4761" w:themeColor="accent1" w:themeShade="BF"/>
      <w:spacing w:val="5"/>
    </w:rPr>
  </w:style>
  <w:style w:type="paragraph" w:styleId="NormalWeb">
    <w:name w:val="Normal (Web)"/>
    <w:basedOn w:val="Normal"/>
    <w:uiPriority w:val="99"/>
    <w:semiHidden/>
    <w:unhideWhenUsed/>
    <w:rsid w:val="00393D2A"/>
    <w:rPr>
      <w:rFonts w:ascii="Times New Roman" w:hAnsi="Times New Roman"/>
    </w:rPr>
  </w:style>
  <w:style w:type="character" w:styleId="Hyperlink">
    <w:name w:val="Hyperlink"/>
    <w:basedOn w:val="DefaultParagraphFont"/>
    <w:uiPriority w:val="99"/>
    <w:unhideWhenUsed/>
    <w:rsid w:val="006B3AB9"/>
    <w:rPr>
      <w:color w:val="467886" w:themeColor="hyperlink"/>
      <w:u w:val="single"/>
    </w:rPr>
  </w:style>
  <w:style w:type="character" w:styleId="UnresolvedMention">
    <w:name w:val="Unresolved Mention"/>
    <w:basedOn w:val="DefaultParagraphFont"/>
    <w:uiPriority w:val="99"/>
    <w:semiHidden/>
    <w:unhideWhenUsed/>
    <w:rsid w:val="006B3AB9"/>
    <w:rPr>
      <w:color w:val="605E5C"/>
      <w:shd w:val="clear" w:color="auto" w:fill="E1DFDD"/>
    </w:rPr>
  </w:style>
  <w:style w:type="character" w:styleId="FollowedHyperlink">
    <w:name w:val="FollowedHyperlink"/>
    <w:basedOn w:val="DefaultParagraphFont"/>
    <w:uiPriority w:val="99"/>
    <w:semiHidden/>
    <w:unhideWhenUsed/>
    <w:rsid w:val="00E13058"/>
    <w:rPr>
      <w:color w:val="96607D" w:themeColor="followedHyperlink"/>
      <w:u w:val="single"/>
    </w:rPr>
  </w:style>
  <w:style w:type="paragraph" w:styleId="Header">
    <w:name w:val="header"/>
    <w:basedOn w:val="Normal"/>
    <w:link w:val="HeaderChar"/>
    <w:uiPriority w:val="99"/>
    <w:unhideWhenUsed/>
    <w:rsid w:val="00AE4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F29"/>
  </w:style>
  <w:style w:type="paragraph" w:styleId="Footer">
    <w:name w:val="footer"/>
    <w:basedOn w:val="Normal"/>
    <w:link w:val="FooterChar"/>
    <w:uiPriority w:val="99"/>
    <w:unhideWhenUsed/>
    <w:rsid w:val="00AE4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www.instagram.com/jbl_greec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facebook.com/JBLGreece"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bl_greece@wavemotion.gr" TargetMode="Externa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tiktok.com/@jbl_greece?lang=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4DD00A5E545774795F1EA366133F15E" ma:contentTypeVersion="21" ma:contentTypeDescription="Δημιουργία νέου εγγράφου" ma:contentTypeScope="" ma:versionID="bb2bb6ac1ef2a40e1b16863a5c987239">
  <xsd:schema xmlns:xsd="http://www.w3.org/2001/XMLSchema" xmlns:xs="http://www.w3.org/2001/XMLSchema" xmlns:p="http://schemas.microsoft.com/office/2006/metadata/properties" xmlns:ns1="http://schemas.microsoft.com/sharepoint/v3" xmlns:ns2="e6baf488-d586-4bd2-8222-6a4f0927a736" xmlns:ns3="e46c0c8e-f40b-40d3-90ce-a3851d312b72" targetNamespace="http://schemas.microsoft.com/office/2006/metadata/properties" ma:root="true" ma:fieldsID="2d653836f77710a24d8e471dd8ab6bc8" ns1:_="" ns2:_="" ns3:_="">
    <xsd:import namespace="http://schemas.microsoft.com/sharepoint/v3"/>
    <xsd:import namespace="e6baf488-d586-4bd2-8222-6a4f0927a736"/>
    <xsd:import namespace="e46c0c8e-f40b-40d3-90ce-a3851d312b7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Ιδιότητες Ενοποιημένης Πολιτικής Συμμόρφωσης" ma:hidden="true" ma:internalName="_ip_UnifiedCompliancePolicyProperties">
      <xsd:simpleType>
        <xsd:restriction base="dms:Note"/>
      </xsd:simpleType>
    </xsd:element>
    <xsd:element name="_ip_UnifiedCompliancePolicyUIAction" ma:index="21" nillable="true" ma:displayName="Ενέργεια περιβάλλοντος εργασίας χρήστη της Ενοποιημένης Πολιτικής Συμμόρφωσης"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af488-d586-4bd2-8222-6a4f0927a7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Ετικέτες εικόνας" ma:readOnly="false" ma:fieldId="{5cf76f15-5ced-4ddc-b409-7134ff3c332f}" ma:taxonomyMulti="true" ma:sspId="93f353ff-20b2-446a-becc-06aed5f8c6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6c0c8e-f40b-40d3-90ce-a3851d312b72" elementFormDefault="qualified">
    <xsd:import namespace="http://schemas.microsoft.com/office/2006/documentManagement/types"/>
    <xsd:import namespace="http://schemas.microsoft.com/office/infopath/2007/PartnerControls"/>
    <xsd:element name="SharedWithUsers" ma:index="13"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Κοινή χρήση με λεπτομέρειες" ma:internalName="SharedWithDetails" ma:readOnly="true">
      <xsd:simpleType>
        <xsd:restriction base="dms:Note">
          <xsd:maxLength value="255"/>
        </xsd:restriction>
      </xsd:simpleType>
    </xsd:element>
    <xsd:element name="TaxCatchAll" ma:index="25" nillable="true" ma:displayName="Taxonomy Catch All Column" ma:hidden="true" ma:list="{ad229440-cd5a-40fd-9ca2-7579379b7a37}" ma:internalName="TaxCatchAll" ma:showField="CatchAllData" ma:web="e46c0c8e-f40b-40d3-90ce-a3851d312b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6baf488-d586-4bd2-8222-6a4f0927a736">
      <Terms xmlns="http://schemas.microsoft.com/office/infopath/2007/PartnerControls"/>
    </lcf76f155ced4ddcb4097134ff3c332f>
    <TaxCatchAll xmlns="e46c0c8e-f40b-40d3-90ce-a3851d312b72"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BC543-04ED-4A01-8936-7F2907B78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baf488-d586-4bd2-8222-6a4f0927a736"/>
    <ds:schemaRef ds:uri="e46c0c8e-f40b-40d3-90ce-a3851d312b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863F83-6045-40D6-AF94-B94D2B4F4607}">
  <ds:schemaRefs>
    <ds:schemaRef ds:uri="http://schemas.microsoft.com/sharepoint/v3/contenttype/forms"/>
  </ds:schemaRefs>
</ds:datastoreItem>
</file>

<file path=customXml/itemProps3.xml><?xml version="1.0" encoding="utf-8"?>
<ds:datastoreItem xmlns:ds="http://schemas.openxmlformats.org/officeDocument/2006/customXml" ds:itemID="{583BC745-11E9-478D-B8D8-DEF1D7571956}">
  <ds:schemaRefs>
    <ds:schemaRef ds:uri="http://schemas.microsoft.com/office/2006/metadata/properties"/>
    <ds:schemaRef ds:uri="http://schemas.microsoft.com/office/infopath/2007/PartnerControls"/>
    <ds:schemaRef ds:uri="http://schemas.microsoft.com/sharepoint/v3"/>
    <ds:schemaRef ds:uri="e6baf488-d586-4bd2-8222-6a4f0927a736"/>
    <ds:schemaRef ds:uri="e46c0c8e-f40b-40d3-90ce-a3851d312b72"/>
  </ds:schemaRefs>
</ds:datastoreItem>
</file>

<file path=customXml/itemProps4.xml><?xml version="1.0" encoding="utf-8"?>
<ds:datastoreItem xmlns:ds="http://schemas.openxmlformats.org/officeDocument/2006/customXml" ds:itemID="{D8365D90-9F4A-426A-B8D3-C7812DC45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992</Words>
  <Characters>5656</Characters>
  <Application>Microsoft Office Word</Application>
  <DocSecurity>0</DocSecurity>
  <Lines>47</Lines>
  <Paragraphs>13</Paragraphs>
  <ScaleCrop>false</ScaleCrop>
  <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Gkolfi | WaveMotion</dc:creator>
  <cp:keywords/>
  <dc:description/>
  <cp:lastModifiedBy>Nikoletta Prifti | WaveMotion</cp:lastModifiedBy>
  <cp:revision>5</cp:revision>
  <dcterms:created xsi:type="dcterms:W3CDTF">2026-10-08T11:23:00Z</dcterms:created>
  <dcterms:modified xsi:type="dcterms:W3CDTF">2026-10-08T12:13:00Z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0x01010084DD00A5E545774795F1EA366133F15E</vt:lpwstr>
  </property>
  <property fmtid="{D5CDD505-2E9C-101B-9397-08002B2CF9AE}" pid="3" name="MediaServiceImageTags">
    <vt:lpwstr/>
  </property>
</Properties>
</file>